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0DC15" w14:textId="77777777" w:rsidR="00661A84" w:rsidRPr="006A13BB" w:rsidRDefault="00661A84" w:rsidP="001B5B32">
      <w:pPr>
        <w:ind w:left="720" w:hanging="360"/>
        <w:jc w:val="both"/>
        <w:rPr>
          <w:rFonts w:ascii="Cambria" w:hAnsi="Cambria"/>
        </w:rPr>
      </w:pPr>
    </w:p>
    <w:p w14:paraId="35167BEE" w14:textId="77777777" w:rsidR="00661A84" w:rsidRPr="006A13BB" w:rsidRDefault="00661A84" w:rsidP="001B5B32">
      <w:pPr>
        <w:ind w:left="720" w:hanging="360"/>
        <w:jc w:val="both"/>
        <w:rPr>
          <w:rFonts w:ascii="Cambria" w:hAnsi="Cambria"/>
        </w:rPr>
      </w:pPr>
    </w:p>
    <w:p w14:paraId="3CB1980A" w14:textId="77777777" w:rsidR="00661A84" w:rsidRPr="006A13BB" w:rsidRDefault="00661A84" w:rsidP="001B5B32">
      <w:pPr>
        <w:ind w:left="720" w:hanging="360"/>
        <w:jc w:val="both"/>
        <w:rPr>
          <w:rFonts w:ascii="Cambria" w:hAnsi="Cambria"/>
        </w:rPr>
      </w:pPr>
    </w:p>
    <w:p w14:paraId="3E3C14BB" w14:textId="77777777" w:rsidR="00661A84" w:rsidRPr="006A13BB" w:rsidRDefault="00661A84" w:rsidP="001B5B32">
      <w:pPr>
        <w:ind w:left="720" w:hanging="360"/>
        <w:jc w:val="both"/>
        <w:rPr>
          <w:rFonts w:ascii="Cambria" w:hAnsi="Cambria"/>
        </w:rPr>
      </w:pPr>
    </w:p>
    <w:p w14:paraId="00D53968" w14:textId="6431CF47" w:rsidR="00661A84" w:rsidRPr="006A13BB" w:rsidRDefault="00661A84" w:rsidP="006A13BB">
      <w:pPr>
        <w:ind w:left="720" w:hanging="360"/>
        <w:jc w:val="center"/>
        <w:rPr>
          <w:rFonts w:ascii="Cambria" w:hAnsi="Cambria"/>
          <w:b/>
          <w:bCs/>
          <w:sz w:val="28"/>
          <w:szCs w:val="28"/>
        </w:rPr>
      </w:pPr>
      <w:r w:rsidRPr="006A13BB">
        <w:rPr>
          <w:rFonts w:ascii="Cambria" w:hAnsi="Cambria"/>
          <w:b/>
          <w:bCs/>
          <w:sz w:val="28"/>
          <w:szCs w:val="28"/>
        </w:rPr>
        <w:t>POLICY FOR EVALUATION OF THE PERFORMANCE OF THE BOARD</w:t>
      </w:r>
      <w:r w:rsidR="006A13BB">
        <w:rPr>
          <w:rFonts w:ascii="Cambria" w:hAnsi="Cambria"/>
          <w:b/>
          <w:bCs/>
          <w:sz w:val="28"/>
          <w:szCs w:val="28"/>
        </w:rPr>
        <w:t xml:space="preserve"> </w:t>
      </w:r>
      <w:r w:rsidRPr="006A13BB">
        <w:rPr>
          <w:rFonts w:ascii="Cambria" w:hAnsi="Cambria"/>
          <w:b/>
          <w:bCs/>
          <w:sz w:val="28"/>
          <w:szCs w:val="28"/>
        </w:rPr>
        <w:t>OF DIRECTORS</w:t>
      </w:r>
    </w:p>
    <w:p w14:paraId="42FC6144" w14:textId="2AE7E871" w:rsidR="00661A84" w:rsidRPr="006A13BB" w:rsidRDefault="00661A84" w:rsidP="006A13BB">
      <w:pPr>
        <w:ind w:left="720" w:hanging="360"/>
        <w:jc w:val="center"/>
        <w:rPr>
          <w:rFonts w:ascii="Cambria" w:hAnsi="Cambria"/>
          <w:b/>
          <w:bCs/>
          <w:sz w:val="28"/>
          <w:szCs w:val="28"/>
        </w:rPr>
      </w:pPr>
      <w:r w:rsidRPr="006A13BB">
        <w:rPr>
          <w:rFonts w:ascii="Cambria" w:hAnsi="Cambria"/>
          <w:b/>
          <w:bCs/>
          <w:sz w:val="28"/>
          <w:szCs w:val="28"/>
        </w:rPr>
        <w:t>OF</w:t>
      </w:r>
    </w:p>
    <w:p w14:paraId="623E9976" w14:textId="7264EE31" w:rsidR="00661A84" w:rsidRPr="006A13BB" w:rsidRDefault="002947B2" w:rsidP="006A13BB">
      <w:pPr>
        <w:ind w:left="720" w:hanging="360"/>
        <w:jc w:val="center"/>
        <w:rPr>
          <w:rFonts w:ascii="Cambria" w:hAnsi="Cambria"/>
          <w:b/>
          <w:bCs/>
          <w:sz w:val="28"/>
          <w:szCs w:val="28"/>
        </w:rPr>
      </w:pPr>
      <w:r>
        <w:rPr>
          <w:rFonts w:ascii="Cambria" w:hAnsi="Cambria"/>
          <w:b/>
          <w:bCs/>
          <w:sz w:val="28"/>
          <w:szCs w:val="28"/>
        </w:rPr>
        <w:t>VARVEE GLOBAL</w:t>
      </w:r>
      <w:r w:rsidR="00661A84" w:rsidRPr="006A13BB">
        <w:rPr>
          <w:rFonts w:ascii="Cambria" w:hAnsi="Cambria"/>
          <w:b/>
          <w:bCs/>
          <w:sz w:val="28"/>
          <w:szCs w:val="28"/>
        </w:rPr>
        <w:t xml:space="preserve"> LIMITED</w:t>
      </w:r>
    </w:p>
    <w:p w14:paraId="5834F5D7" w14:textId="02C8272E" w:rsidR="00661A84" w:rsidRPr="006A13BB" w:rsidRDefault="00661A84" w:rsidP="00661A84">
      <w:pPr>
        <w:pStyle w:val="ListParagraph"/>
        <w:jc w:val="both"/>
        <w:rPr>
          <w:rFonts w:ascii="Cambria" w:hAnsi="Cambria"/>
        </w:rPr>
      </w:pPr>
    </w:p>
    <w:p w14:paraId="5393BCAB" w14:textId="65B9C55C" w:rsidR="00661A84" w:rsidRPr="006A13BB" w:rsidRDefault="00661A84" w:rsidP="00661A84">
      <w:pPr>
        <w:pStyle w:val="ListParagraph"/>
        <w:jc w:val="both"/>
        <w:rPr>
          <w:rFonts w:ascii="Cambria" w:hAnsi="Cambria"/>
        </w:rPr>
      </w:pPr>
    </w:p>
    <w:p w14:paraId="22D55814" w14:textId="6DA0C231" w:rsidR="00661A84" w:rsidRPr="006A13BB" w:rsidRDefault="00661A84" w:rsidP="00661A84">
      <w:pPr>
        <w:pStyle w:val="ListParagraph"/>
        <w:jc w:val="both"/>
        <w:rPr>
          <w:rFonts w:ascii="Cambria" w:hAnsi="Cambria"/>
        </w:rPr>
      </w:pPr>
    </w:p>
    <w:p w14:paraId="4B46C437" w14:textId="74E259E7" w:rsidR="00661A84" w:rsidRPr="006A13BB" w:rsidRDefault="00661A84" w:rsidP="00661A84">
      <w:pPr>
        <w:pStyle w:val="ListParagraph"/>
        <w:jc w:val="both"/>
        <w:rPr>
          <w:rFonts w:ascii="Cambria" w:hAnsi="Cambria"/>
        </w:rPr>
      </w:pPr>
    </w:p>
    <w:p w14:paraId="2A9FF0A6" w14:textId="21F427D2" w:rsidR="00661A84" w:rsidRPr="006A13BB" w:rsidRDefault="00661A84" w:rsidP="00661A84">
      <w:pPr>
        <w:pStyle w:val="ListParagraph"/>
        <w:jc w:val="both"/>
        <w:rPr>
          <w:rFonts w:ascii="Cambria" w:hAnsi="Cambria"/>
        </w:rPr>
      </w:pPr>
    </w:p>
    <w:p w14:paraId="2EA86D9F" w14:textId="0E82276F" w:rsidR="00661A84" w:rsidRPr="006A13BB" w:rsidRDefault="00661A84" w:rsidP="00661A84">
      <w:pPr>
        <w:pStyle w:val="ListParagraph"/>
        <w:jc w:val="both"/>
        <w:rPr>
          <w:rFonts w:ascii="Cambria" w:hAnsi="Cambria"/>
        </w:rPr>
      </w:pPr>
    </w:p>
    <w:p w14:paraId="322F896B" w14:textId="64B79B45" w:rsidR="00661A84" w:rsidRPr="006A13BB" w:rsidRDefault="00661A84" w:rsidP="00661A84">
      <w:pPr>
        <w:pStyle w:val="ListParagraph"/>
        <w:jc w:val="both"/>
        <w:rPr>
          <w:rFonts w:ascii="Cambria" w:hAnsi="Cambria"/>
        </w:rPr>
      </w:pPr>
    </w:p>
    <w:p w14:paraId="72CC9841" w14:textId="2DF9EEEC" w:rsidR="00661A84" w:rsidRPr="006A13BB" w:rsidRDefault="00661A84" w:rsidP="00661A84">
      <w:pPr>
        <w:pStyle w:val="ListParagraph"/>
        <w:jc w:val="both"/>
        <w:rPr>
          <w:rFonts w:ascii="Cambria" w:hAnsi="Cambria"/>
        </w:rPr>
      </w:pPr>
    </w:p>
    <w:p w14:paraId="684FB092" w14:textId="5435ACE6" w:rsidR="00661A84" w:rsidRPr="006A13BB" w:rsidRDefault="00661A84" w:rsidP="00661A84">
      <w:pPr>
        <w:pStyle w:val="ListParagraph"/>
        <w:jc w:val="both"/>
        <w:rPr>
          <w:rFonts w:ascii="Cambria" w:hAnsi="Cambria"/>
        </w:rPr>
      </w:pPr>
    </w:p>
    <w:p w14:paraId="2A36E7EC" w14:textId="176BFF96" w:rsidR="00661A84" w:rsidRPr="006A13BB" w:rsidRDefault="00661A84" w:rsidP="00661A84">
      <w:pPr>
        <w:pStyle w:val="ListParagraph"/>
        <w:jc w:val="both"/>
        <w:rPr>
          <w:rFonts w:ascii="Cambria" w:hAnsi="Cambria"/>
        </w:rPr>
      </w:pPr>
    </w:p>
    <w:p w14:paraId="2538CF79" w14:textId="0F7C0E5B" w:rsidR="00661A84" w:rsidRPr="006A13BB" w:rsidRDefault="00661A84" w:rsidP="00661A84">
      <w:pPr>
        <w:pStyle w:val="ListParagraph"/>
        <w:jc w:val="both"/>
        <w:rPr>
          <w:rFonts w:ascii="Cambria" w:hAnsi="Cambria"/>
        </w:rPr>
      </w:pPr>
    </w:p>
    <w:p w14:paraId="253F71C8" w14:textId="0DFCCC64" w:rsidR="00661A84" w:rsidRPr="006A13BB" w:rsidRDefault="00661A84" w:rsidP="00661A84">
      <w:pPr>
        <w:pStyle w:val="ListParagraph"/>
        <w:jc w:val="both"/>
        <w:rPr>
          <w:rFonts w:ascii="Cambria" w:hAnsi="Cambria"/>
        </w:rPr>
      </w:pPr>
    </w:p>
    <w:p w14:paraId="3639DDCA" w14:textId="64FE5078" w:rsidR="00661A84" w:rsidRPr="006A13BB" w:rsidRDefault="00661A84" w:rsidP="00661A84">
      <w:pPr>
        <w:pStyle w:val="ListParagraph"/>
        <w:jc w:val="both"/>
        <w:rPr>
          <w:rFonts w:ascii="Cambria" w:hAnsi="Cambria"/>
        </w:rPr>
      </w:pPr>
    </w:p>
    <w:p w14:paraId="0B61ED61" w14:textId="46DC574A" w:rsidR="00661A84" w:rsidRPr="006A13BB" w:rsidRDefault="00661A84" w:rsidP="00661A84">
      <w:pPr>
        <w:pStyle w:val="ListParagraph"/>
        <w:jc w:val="both"/>
        <w:rPr>
          <w:rFonts w:ascii="Cambria" w:hAnsi="Cambria"/>
        </w:rPr>
      </w:pPr>
    </w:p>
    <w:p w14:paraId="0E0D7C71" w14:textId="366BA443" w:rsidR="00661A84" w:rsidRPr="006A13BB" w:rsidRDefault="00661A84" w:rsidP="00661A84">
      <w:pPr>
        <w:pStyle w:val="ListParagraph"/>
        <w:jc w:val="both"/>
        <w:rPr>
          <w:rFonts w:ascii="Cambria" w:hAnsi="Cambria"/>
        </w:rPr>
      </w:pPr>
    </w:p>
    <w:p w14:paraId="5A89746E" w14:textId="664494D9" w:rsidR="00661A84" w:rsidRPr="006A13BB" w:rsidRDefault="00661A84" w:rsidP="00661A84">
      <w:pPr>
        <w:pStyle w:val="ListParagraph"/>
        <w:jc w:val="both"/>
        <w:rPr>
          <w:rFonts w:ascii="Cambria" w:hAnsi="Cambria"/>
        </w:rPr>
      </w:pPr>
    </w:p>
    <w:p w14:paraId="700F3075" w14:textId="11C2DA5D" w:rsidR="00661A84" w:rsidRPr="006A13BB" w:rsidRDefault="00661A84" w:rsidP="00661A84">
      <w:pPr>
        <w:pStyle w:val="ListParagraph"/>
        <w:jc w:val="both"/>
        <w:rPr>
          <w:rFonts w:ascii="Cambria" w:hAnsi="Cambria"/>
        </w:rPr>
      </w:pPr>
    </w:p>
    <w:p w14:paraId="7B3FDDF3" w14:textId="5C32AE02" w:rsidR="00661A84" w:rsidRPr="006A13BB" w:rsidRDefault="00661A84" w:rsidP="00661A84">
      <w:pPr>
        <w:pStyle w:val="ListParagraph"/>
        <w:jc w:val="both"/>
        <w:rPr>
          <w:rFonts w:ascii="Cambria" w:hAnsi="Cambria"/>
        </w:rPr>
      </w:pPr>
    </w:p>
    <w:p w14:paraId="1F4A70F3" w14:textId="05DBD52D" w:rsidR="00661A84" w:rsidRPr="006A13BB" w:rsidRDefault="00661A84" w:rsidP="00661A84">
      <w:pPr>
        <w:pStyle w:val="ListParagraph"/>
        <w:jc w:val="both"/>
        <w:rPr>
          <w:rFonts w:ascii="Cambria" w:hAnsi="Cambria"/>
        </w:rPr>
      </w:pPr>
    </w:p>
    <w:p w14:paraId="5D8DC9FB" w14:textId="238A8996" w:rsidR="00661A84" w:rsidRPr="006A13BB" w:rsidRDefault="00661A84" w:rsidP="00661A84">
      <w:pPr>
        <w:pStyle w:val="ListParagraph"/>
        <w:jc w:val="both"/>
        <w:rPr>
          <w:rFonts w:ascii="Cambria" w:hAnsi="Cambria"/>
        </w:rPr>
      </w:pPr>
    </w:p>
    <w:p w14:paraId="14CD0C72" w14:textId="196339CC" w:rsidR="00661A84" w:rsidRPr="006A13BB" w:rsidRDefault="00661A84" w:rsidP="00661A84">
      <w:pPr>
        <w:pStyle w:val="ListParagraph"/>
        <w:jc w:val="both"/>
        <w:rPr>
          <w:rFonts w:ascii="Cambria" w:hAnsi="Cambria"/>
        </w:rPr>
      </w:pPr>
    </w:p>
    <w:p w14:paraId="0EAD0C6C" w14:textId="1FC23F63" w:rsidR="00661A84" w:rsidRPr="006A13BB" w:rsidRDefault="00661A84" w:rsidP="00661A84">
      <w:pPr>
        <w:pStyle w:val="ListParagraph"/>
        <w:jc w:val="both"/>
        <w:rPr>
          <w:rFonts w:ascii="Cambria" w:hAnsi="Cambria"/>
        </w:rPr>
      </w:pPr>
    </w:p>
    <w:p w14:paraId="7A067C9F" w14:textId="65E7E0C9" w:rsidR="00661A84" w:rsidRPr="006A13BB" w:rsidRDefault="00661A84" w:rsidP="00661A84">
      <w:pPr>
        <w:pStyle w:val="ListParagraph"/>
        <w:jc w:val="both"/>
        <w:rPr>
          <w:rFonts w:ascii="Cambria" w:hAnsi="Cambria"/>
        </w:rPr>
      </w:pPr>
    </w:p>
    <w:p w14:paraId="0BA77722" w14:textId="32920D59" w:rsidR="00661A84" w:rsidRPr="006A13BB" w:rsidRDefault="00661A84" w:rsidP="00661A84">
      <w:pPr>
        <w:pStyle w:val="ListParagraph"/>
        <w:jc w:val="both"/>
        <w:rPr>
          <w:rFonts w:ascii="Cambria" w:hAnsi="Cambria"/>
        </w:rPr>
      </w:pPr>
    </w:p>
    <w:p w14:paraId="2816D970" w14:textId="0FA069D1" w:rsidR="00661A84" w:rsidRPr="006A13BB" w:rsidRDefault="00661A84" w:rsidP="00661A84">
      <w:pPr>
        <w:pStyle w:val="ListParagraph"/>
        <w:jc w:val="both"/>
        <w:rPr>
          <w:rFonts w:ascii="Cambria" w:hAnsi="Cambria"/>
        </w:rPr>
      </w:pPr>
    </w:p>
    <w:p w14:paraId="18083F62" w14:textId="0F745EE2" w:rsidR="00661A84" w:rsidRPr="006A13BB" w:rsidRDefault="00661A84" w:rsidP="00661A84">
      <w:pPr>
        <w:pStyle w:val="ListParagraph"/>
        <w:jc w:val="both"/>
        <w:rPr>
          <w:rFonts w:ascii="Cambria" w:hAnsi="Cambria"/>
        </w:rPr>
      </w:pPr>
    </w:p>
    <w:p w14:paraId="7E68B421" w14:textId="11D34064" w:rsidR="00661A84" w:rsidRPr="006A13BB" w:rsidRDefault="00661A84" w:rsidP="00661A84">
      <w:pPr>
        <w:pStyle w:val="ListParagraph"/>
        <w:jc w:val="both"/>
        <w:rPr>
          <w:rFonts w:ascii="Cambria" w:hAnsi="Cambria"/>
        </w:rPr>
      </w:pPr>
    </w:p>
    <w:p w14:paraId="7059ED1B" w14:textId="44EA082A" w:rsidR="00661A84" w:rsidRPr="006A13BB" w:rsidRDefault="00661A84" w:rsidP="00661A84">
      <w:pPr>
        <w:pStyle w:val="ListParagraph"/>
        <w:jc w:val="both"/>
        <w:rPr>
          <w:rFonts w:ascii="Cambria" w:hAnsi="Cambria"/>
        </w:rPr>
      </w:pPr>
    </w:p>
    <w:p w14:paraId="614807B3" w14:textId="235C5311" w:rsidR="00661A84" w:rsidRPr="006A13BB" w:rsidRDefault="00661A84" w:rsidP="00661A84">
      <w:pPr>
        <w:pStyle w:val="ListParagraph"/>
        <w:jc w:val="both"/>
        <w:rPr>
          <w:rFonts w:ascii="Cambria" w:hAnsi="Cambria"/>
        </w:rPr>
      </w:pPr>
    </w:p>
    <w:p w14:paraId="27EB8260" w14:textId="10F5767E" w:rsidR="00661A84" w:rsidRPr="006A13BB" w:rsidRDefault="00661A84" w:rsidP="00661A84">
      <w:pPr>
        <w:pStyle w:val="ListParagraph"/>
        <w:jc w:val="both"/>
        <w:rPr>
          <w:rFonts w:ascii="Cambria" w:hAnsi="Cambria"/>
        </w:rPr>
      </w:pPr>
    </w:p>
    <w:p w14:paraId="33CF7C8B" w14:textId="39E99FE3" w:rsidR="00661A84" w:rsidRPr="006A13BB" w:rsidRDefault="00661A84" w:rsidP="00661A84">
      <w:pPr>
        <w:pStyle w:val="ListParagraph"/>
        <w:jc w:val="both"/>
        <w:rPr>
          <w:rFonts w:ascii="Cambria" w:hAnsi="Cambria"/>
        </w:rPr>
      </w:pPr>
    </w:p>
    <w:p w14:paraId="52A79491" w14:textId="01FB54FF" w:rsidR="00661A84" w:rsidRPr="006A13BB" w:rsidRDefault="00661A84" w:rsidP="00661A84">
      <w:pPr>
        <w:pStyle w:val="ListParagraph"/>
        <w:jc w:val="both"/>
        <w:rPr>
          <w:rFonts w:ascii="Cambria" w:hAnsi="Cambria"/>
        </w:rPr>
      </w:pPr>
    </w:p>
    <w:p w14:paraId="21F877B5" w14:textId="54150FA8" w:rsidR="00661A84" w:rsidRPr="006A13BB" w:rsidRDefault="00661A84" w:rsidP="00661A84">
      <w:pPr>
        <w:pStyle w:val="ListParagraph"/>
        <w:jc w:val="both"/>
        <w:rPr>
          <w:rFonts w:ascii="Cambria" w:hAnsi="Cambria"/>
        </w:rPr>
      </w:pPr>
    </w:p>
    <w:p w14:paraId="470673A7" w14:textId="5D8F9C6B" w:rsidR="00661A84" w:rsidRPr="006A13BB" w:rsidRDefault="00661A84" w:rsidP="00661A84">
      <w:pPr>
        <w:pStyle w:val="ListParagraph"/>
        <w:jc w:val="both"/>
        <w:rPr>
          <w:rFonts w:ascii="Cambria" w:hAnsi="Cambria"/>
        </w:rPr>
      </w:pPr>
    </w:p>
    <w:p w14:paraId="69708B09" w14:textId="1D92D421" w:rsidR="00661A84" w:rsidRPr="006A13BB" w:rsidRDefault="00661A84" w:rsidP="00661A84">
      <w:pPr>
        <w:pStyle w:val="ListParagraph"/>
        <w:jc w:val="both"/>
        <w:rPr>
          <w:rFonts w:ascii="Cambria" w:hAnsi="Cambria"/>
        </w:rPr>
      </w:pPr>
    </w:p>
    <w:p w14:paraId="24E0B322" w14:textId="77777777" w:rsidR="00661A84" w:rsidRPr="006A13BB" w:rsidRDefault="00661A84" w:rsidP="00661A84">
      <w:pPr>
        <w:pStyle w:val="ListParagraph"/>
        <w:jc w:val="both"/>
        <w:rPr>
          <w:rFonts w:ascii="Cambria" w:hAnsi="Cambria"/>
        </w:rPr>
      </w:pPr>
    </w:p>
    <w:p w14:paraId="2BFB6C91" w14:textId="77777777" w:rsidR="00661A84" w:rsidRPr="006A13BB" w:rsidRDefault="00661A84" w:rsidP="00661A84">
      <w:pPr>
        <w:pStyle w:val="ListParagraph"/>
        <w:jc w:val="both"/>
        <w:rPr>
          <w:rFonts w:ascii="Cambria" w:hAnsi="Cambria"/>
        </w:rPr>
      </w:pPr>
    </w:p>
    <w:p w14:paraId="60659CA8" w14:textId="52A67DCD" w:rsidR="001B5B32" w:rsidRPr="007A000F" w:rsidRDefault="00C34263" w:rsidP="001B5B32">
      <w:pPr>
        <w:pStyle w:val="ListParagraph"/>
        <w:numPr>
          <w:ilvl w:val="0"/>
          <w:numId w:val="1"/>
        </w:numPr>
        <w:jc w:val="both"/>
        <w:rPr>
          <w:rFonts w:ascii="Cambria" w:hAnsi="Cambria"/>
          <w:b/>
          <w:bCs/>
        </w:rPr>
      </w:pPr>
      <w:r w:rsidRPr="007A000F">
        <w:rPr>
          <w:rFonts w:ascii="Cambria" w:hAnsi="Cambria"/>
          <w:b/>
          <w:bCs/>
        </w:rPr>
        <w:lastRenderedPageBreak/>
        <w:t xml:space="preserve">INTRODUCTION </w:t>
      </w:r>
    </w:p>
    <w:p w14:paraId="387C1CA7" w14:textId="77777777" w:rsidR="001B5B32" w:rsidRPr="006A13BB" w:rsidRDefault="001B5B32" w:rsidP="001B5B32">
      <w:pPr>
        <w:pStyle w:val="ListParagraph"/>
        <w:jc w:val="both"/>
        <w:rPr>
          <w:rFonts w:ascii="Cambria" w:hAnsi="Cambria"/>
        </w:rPr>
      </w:pPr>
    </w:p>
    <w:p w14:paraId="05D59A0B" w14:textId="0C640F6F" w:rsidR="001B5B32" w:rsidRPr="006A13BB" w:rsidRDefault="00C34263" w:rsidP="001B5B32">
      <w:pPr>
        <w:pStyle w:val="ListParagraph"/>
        <w:jc w:val="both"/>
        <w:rPr>
          <w:rFonts w:ascii="Cambria" w:hAnsi="Cambria"/>
        </w:rPr>
      </w:pPr>
      <w:r w:rsidRPr="006A13BB">
        <w:rPr>
          <w:rFonts w:ascii="Cambria" w:hAnsi="Cambria"/>
        </w:rPr>
        <w:t xml:space="preserve">THE REASONS FOR DRAFTING THIS POLICY IS DUE TO THE REQUIREMENT OF COMPANIES ACT 2013 AS MENTIONED BELOW: </w:t>
      </w:r>
    </w:p>
    <w:p w14:paraId="75B0C3DA" w14:textId="77777777" w:rsidR="001B5B32" w:rsidRPr="006A13BB" w:rsidRDefault="001B5B32" w:rsidP="001B5B32">
      <w:pPr>
        <w:pStyle w:val="ListParagraph"/>
        <w:jc w:val="both"/>
        <w:rPr>
          <w:rFonts w:ascii="Cambria" w:hAnsi="Cambria"/>
        </w:rPr>
      </w:pPr>
    </w:p>
    <w:p w14:paraId="25AD420D" w14:textId="6ECBB247" w:rsidR="001B5B32" w:rsidRPr="006A13BB" w:rsidRDefault="00C34263" w:rsidP="001B5B32">
      <w:pPr>
        <w:pStyle w:val="ListParagraph"/>
        <w:jc w:val="both"/>
        <w:rPr>
          <w:rFonts w:ascii="Cambria" w:hAnsi="Cambria"/>
        </w:rPr>
      </w:pPr>
      <w:r w:rsidRPr="006A13BB">
        <w:rPr>
          <w:rFonts w:ascii="Cambria" w:hAnsi="Cambria"/>
        </w:rPr>
        <w:t xml:space="preserve">The Companies Act, 2013 mandates formal annual evaluation of the Board, its Committees and individual Directors under section 134 of the Companies Act, 2013 (read with Sub-rule (4) of Rule 8 of the Companies (Accounts) Rules, 2014) for every listed company and every other public company having a paid up share capital of twenty five crore rupees or more calculated at the end of the preceding financial year shall include, in the report by its Board of directors, a statement indicating the manner in which formal annual evaluation has been made by the Board of its own performance and that of its committees and individual directors. The paid-up share capital of </w:t>
      </w:r>
      <w:proofErr w:type="spellStart"/>
      <w:r w:rsidR="002C1899">
        <w:rPr>
          <w:rFonts w:ascii="Cambria" w:hAnsi="Cambria"/>
        </w:rPr>
        <w:t>Varvee</w:t>
      </w:r>
      <w:proofErr w:type="spellEnd"/>
      <w:r w:rsidR="002C1899">
        <w:rPr>
          <w:rFonts w:ascii="Cambria" w:hAnsi="Cambria"/>
        </w:rPr>
        <w:t xml:space="preserve"> Global Limited</w:t>
      </w:r>
      <w:r w:rsidRPr="006A13BB">
        <w:rPr>
          <w:rFonts w:ascii="Cambria" w:hAnsi="Cambria"/>
        </w:rPr>
        <w:t xml:space="preserve"> has exceeded the </w:t>
      </w:r>
      <w:proofErr w:type="gramStart"/>
      <w:r w:rsidRPr="006A13BB">
        <w:rPr>
          <w:rFonts w:ascii="Cambria" w:hAnsi="Cambria"/>
        </w:rPr>
        <w:t>above mentioned</w:t>
      </w:r>
      <w:proofErr w:type="gramEnd"/>
      <w:r w:rsidRPr="006A13BB">
        <w:rPr>
          <w:rFonts w:ascii="Cambria" w:hAnsi="Cambria"/>
        </w:rPr>
        <w:t xml:space="preserve"> threshold limit, hence, the Company is required to follow these directives.</w:t>
      </w:r>
    </w:p>
    <w:p w14:paraId="591B32B5" w14:textId="77777777" w:rsidR="001B5B32" w:rsidRPr="006A13BB" w:rsidRDefault="001B5B32" w:rsidP="001B5B32">
      <w:pPr>
        <w:pStyle w:val="ListParagraph"/>
        <w:jc w:val="both"/>
        <w:rPr>
          <w:rFonts w:ascii="Cambria" w:hAnsi="Cambria"/>
        </w:rPr>
      </w:pPr>
    </w:p>
    <w:p w14:paraId="744FCC97" w14:textId="77777777" w:rsidR="001B5B32" w:rsidRPr="006A13BB" w:rsidRDefault="00C34263" w:rsidP="001B5B32">
      <w:pPr>
        <w:pStyle w:val="ListParagraph"/>
        <w:jc w:val="both"/>
        <w:rPr>
          <w:rFonts w:ascii="Cambria" w:hAnsi="Cambria"/>
        </w:rPr>
      </w:pPr>
      <w:r w:rsidRPr="006A13BB">
        <w:rPr>
          <w:rFonts w:ascii="Cambria" w:hAnsi="Cambria"/>
        </w:rPr>
        <w:t xml:space="preserve">As per the requirement of section 134 of the Companies Act 2013, all such Companies should include in the report by its Board of Directors, a statement indicating the manner in which formal annual evaluation has been made by the Board of its own performance and that of its Committees and individual Directors. </w:t>
      </w:r>
    </w:p>
    <w:p w14:paraId="32128FA6" w14:textId="77777777" w:rsidR="001B5B32" w:rsidRPr="006A13BB" w:rsidRDefault="001B5B32" w:rsidP="001B5B32">
      <w:pPr>
        <w:pStyle w:val="ListParagraph"/>
        <w:jc w:val="both"/>
        <w:rPr>
          <w:rFonts w:ascii="Cambria" w:hAnsi="Cambria"/>
        </w:rPr>
      </w:pPr>
    </w:p>
    <w:p w14:paraId="426F0551" w14:textId="77777777" w:rsidR="001B5B32" w:rsidRPr="006A13BB" w:rsidRDefault="00C34263" w:rsidP="001B5B32">
      <w:pPr>
        <w:pStyle w:val="ListParagraph"/>
        <w:jc w:val="both"/>
        <w:rPr>
          <w:rFonts w:ascii="Cambria" w:hAnsi="Cambria"/>
        </w:rPr>
      </w:pPr>
      <w:r w:rsidRPr="006A13BB">
        <w:rPr>
          <w:rFonts w:ascii="Cambria" w:hAnsi="Cambria"/>
        </w:rPr>
        <w:t xml:space="preserve">This Policy has been formulated in compliance of the requirement of Companies Act 2013. This policy aims at establishing a procedure for conducting periodical evaluation of Directors’ performance and formulating the criteria for determining qualification, positive attribute and independence of each and every Director of the company in order to effectively determine issues relating to remuneration of every Director and key managerial personnel of the company. This policy further aims at ensuring that the committees to which the Board of Directors has delegated specific responsibilities are performing efficiently in conformity with the prescribed functions and duties. </w:t>
      </w:r>
    </w:p>
    <w:p w14:paraId="04B72B51" w14:textId="77777777" w:rsidR="001B5B32" w:rsidRPr="006A13BB" w:rsidRDefault="001B5B32" w:rsidP="001B5B32">
      <w:pPr>
        <w:pStyle w:val="ListParagraph"/>
        <w:jc w:val="both"/>
        <w:rPr>
          <w:rFonts w:ascii="Cambria" w:hAnsi="Cambria"/>
        </w:rPr>
      </w:pPr>
    </w:p>
    <w:p w14:paraId="27550769" w14:textId="77777777" w:rsidR="001B5B32" w:rsidRPr="006A13BB" w:rsidRDefault="00C34263" w:rsidP="001B5B32">
      <w:pPr>
        <w:pStyle w:val="ListParagraph"/>
        <w:jc w:val="both"/>
        <w:rPr>
          <w:rFonts w:ascii="Cambria" w:hAnsi="Cambria"/>
        </w:rPr>
      </w:pPr>
      <w:r w:rsidRPr="006A13BB">
        <w:rPr>
          <w:rFonts w:ascii="Cambria" w:hAnsi="Cambria"/>
        </w:rPr>
        <w:t>In addition, the Nomination and Remuneration Committee shall carry out the evaluation of performance of every Director and key managerial personnel in accordance with the criteria laid down.</w:t>
      </w:r>
    </w:p>
    <w:p w14:paraId="01D7DE81" w14:textId="02057B3A" w:rsidR="001B5B32" w:rsidRPr="006A13BB" w:rsidRDefault="00C34263" w:rsidP="001B5B32">
      <w:pPr>
        <w:pStyle w:val="ListParagraph"/>
        <w:jc w:val="both"/>
        <w:rPr>
          <w:rFonts w:ascii="Cambria" w:hAnsi="Cambria"/>
        </w:rPr>
      </w:pPr>
      <w:r w:rsidRPr="006A13BB">
        <w:rPr>
          <w:rFonts w:ascii="Cambria" w:hAnsi="Cambria"/>
        </w:rPr>
        <w:t xml:space="preserve"> </w:t>
      </w:r>
    </w:p>
    <w:p w14:paraId="30F61415" w14:textId="6B6D3082" w:rsidR="001B5B32" w:rsidRPr="006A13BB" w:rsidRDefault="00C34263" w:rsidP="001B5B32">
      <w:pPr>
        <w:pStyle w:val="ListParagraph"/>
        <w:numPr>
          <w:ilvl w:val="0"/>
          <w:numId w:val="1"/>
        </w:numPr>
        <w:jc w:val="both"/>
        <w:rPr>
          <w:rFonts w:ascii="Cambria" w:hAnsi="Cambria"/>
          <w:b/>
          <w:bCs/>
        </w:rPr>
      </w:pPr>
      <w:r w:rsidRPr="006A13BB">
        <w:rPr>
          <w:rFonts w:ascii="Cambria" w:hAnsi="Cambria"/>
          <w:b/>
          <w:bCs/>
        </w:rPr>
        <w:t xml:space="preserve">OBJECTIVE </w:t>
      </w:r>
    </w:p>
    <w:p w14:paraId="281CAAA1" w14:textId="5262BCE9" w:rsidR="001B5B32" w:rsidRPr="006A13BB" w:rsidRDefault="00C34263" w:rsidP="001B5B32">
      <w:pPr>
        <w:pStyle w:val="ListParagraph"/>
        <w:jc w:val="both"/>
        <w:rPr>
          <w:rFonts w:ascii="Cambria" w:hAnsi="Cambria"/>
        </w:rPr>
      </w:pPr>
      <w:r w:rsidRPr="006A13BB">
        <w:rPr>
          <w:rFonts w:ascii="Cambria" w:hAnsi="Cambria"/>
        </w:rPr>
        <w:t xml:space="preserve">The object of this policy is to formulate the procedures and also to prescribe and lay down the criteria to evaluate the performance of the entire Board of the Company. </w:t>
      </w:r>
    </w:p>
    <w:p w14:paraId="7099ABDA" w14:textId="77777777" w:rsidR="001B5B32" w:rsidRPr="006A13BB" w:rsidRDefault="001B5B32" w:rsidP="001B5B32">
      <w:pPr>
        <w:pStyle w:val="ListParagraph"/>
        <w:jc w:val="both"/>
        <w:rPr>
          <w:rFonts w:ascii="Cambria" w:hAnsi="Cambria"/>
        </w:rPr>
      </w:pPr>
    </w:p>
    <w:p w14:paraId="0C5F77D5" w14:textId="4584E984" w:rsidR="001B5B32" w:rsidRPr="006A13BB" w:rsidRDefault="00C34263" w:rsidP="001B5B32">
      <w:pPr>
        <w:pStyle w:val="ListParagraph"/>
        <w:numPr>
          <w:ilvl w:val="0"/>
          <w:numId w:val="1"/>
        </w:numPr>
        <w:jc w:val="both"/>
        <w:rPr>
          <w:rFonts w:ascii="Cambria" w:hAnsi="Cambria"/>
          <w:b/>
          <w:bCs/>
        </w:rPr>
      </w:pPr>
      <w:r w:rsidRPr="006A13BB">
        <w:rPr>
          <w:rFonts w:ascii="Cambria" w:hAnsi="Cambria"/>
          <w:b/>
          <w:bCs/>
        </w:rPr>
        <w:t>RESPONSIBILITY</w:t>
      </w:r>
    </w:p>
    <w:p w14:paraId="75BD6AD3" w14:textId="77777777" w:rsidR="00822FC0" w:rsidRPr="006A13BB" w:rsidRDefault="00822FC0" w:rsidP="001B5B32">
      <w:pPr>
        <w:pStyle w:val="ListParagraph"/>
        <w:jc w:val="both"/>
        <w:rPr>
          <w:rFonts w:ascii="Cambria" w:hAnsi="Cambria"/>
        </w:rPr>
      </w:pPr>
    </w:p>
    <w:p w14:paraId="68DF9829" w14:textId="1B10FCC2" w:rsidR="00822FC0" w:rsidRPr="004577DD" w:rsidRDefault="00C34263" w:rsidP="004577DD">
      <w:pPr>
        <w:pStyle w:val="ListParagraph"/>
        <w:numPr>
          <w:ilvl w:val="0"/>
          <w:numId w:val="2"/>
        </w:numPr>
        <w:ind w:left="993"/>
        <w:jc w:val="both"/>
        <w:rPr>
          <w:rFonts w:ascii="Cambria" w:hAnsi="Cambria"/>
          <w:i/>
          <w:iCs/>
        </w:rPr>
      </w:pPr>
      <w:r w:rsidRPr="004577DD">
        <w:rPr>
          <w:rFonts w:ascii="Cambria" w:hAnsi="Cambria"/>
          <w:i/>
          <w:iCs/>
        </w:rPr>
        <w:t>Responsibility of the Board</w:t>
      </w:r>
    </w:p>
    <w:p w14:paraId="19F06947" w14:textId="77777777" w:rsidR="00822FC0" w:rsidRPr="006A13BB" w:rsidRDefault="00822FC0" w:rsidP="001B5B32">
      <w:pPr>
        <w:pStyle w:val="ListParagraph"/>
        <w:jc w:val="both"/>
        <w:rPr>
          <w:rFonts w:ascii="Cambria" w:hAnsi="Cambria"/>
        </w:rPr>
      </w:pPr>
    </w:p>
    <w:p w14:paraId="12AD1833" w14:textId="370377A0" w:rsidR="001B5B32" w:rsidRPr="006A13BB" w:rsidRDefault="00C34263" w:rsidP="001B5B32">
      <w:pPr>
        <w:pStyle w:val="ListParagraph"/>
        <w:jc w:val="both"/>
        <w:rPr>
          <w:rFonts w:ascii="Cambria" w:hAnsi="Cambria"/>
        </w:rPr>
      </w:pPr>
      <w:r w:rsidRPr="006A13BB">
        <w:rPr>
          <w:rFonts w:ascii="Cambria" w:hAnsi="Cambria"/>
        </w:rPr>
        <w:t>It shall be the duty of the Chairperson of the Board, who shall be supported by a Company Secretary to organize the evaluation process and accordingly conclude the steps required to be taken. The evaluation process will be used constructively as a system to improve the Directors’ and Committees’ effectiveness, to maximize their strength and to tackle their</w:t>
      </w:r>
      <w:r w:rsidR="001B5B32" w:rsidRPr="006A13BB">
        <w:rPr>
          <w:rFonts w:ascii="Cambria" w:hAnsi="Cambria"/>
        </w:rPr>
        <w:t xml:space="preserve"> </w:t>
      </w:r>
      <w:r w:rsidRPr="006A13BB">
        <w:rPr>
          <w:rFonts w:ascii="Cambria" w:hAnsi="Cambria"/>
        </w:rPr>
        <w:t xml:space="preserve">shortcomings. </w:t>
      </w:r>
    </w:p>
    <w:p w14:paraId="652B8ADD" w14:textId="77777777" w:rsidR="001B5B32" w:rsidRPr="006A13BB" w:rsidRDefault="001B5B32" w:rsidP="001B5B32">
      <w:pPr>
        <w:pStyle w:val="ListParagraph"/>
        <w:jc w:val="both"/>
        <w:rPr>
          <w:rFonts w:ascii="Cambria" w:hAnsi="Cambria"/>
        </w:rPr>
      </w:pPr>
    </w:p>
    <w:p w14:paraId="5BE1BE8A" w14:textId="77777777" w:rsidR="001B5B32" w:rsidRPr="006A13BB" w:rsidRDefault="00C34263" w:rsidP="001B5B32">
      <w:pPr>
        <w:pStyle w:val="ListParagraph"/>
        <w:jc w:val="both"/>
        <w:rPr>
          <w:rFonts w:ascii="Cambria" w:hAnsi="Cambria"/>
        </w:rPr>
      </w:pPr>
      <w:r w:rsidRPr="006A13BB">
        <w:rPr>
          <w:rFonts w:ascii="Cambria" w:hAnsi="Cambria"/>
        </w:rPr>
        <w:t xml:space="preserve">The Board of Directors shall undertake the following activities on an annual basis: </w:t>
      </w:r>
    </w:p>
    <w:p w14:paraId="02BFDAAC" w14:textId="7EB8245F" w:rsidR="001B5B32" w:rsidRPr="006A13BB" w:rsidRDefault="00C34263" w:rsidP="001B5B32">
      <w:pPr>
        <w:pStyle w:val="ListParagraph"/>
        <w:jc w:val="both"/>
        <w:rPr>
          <w:rFonts w:ascii="Cambria" w:hAnsi="Cambria"/>
        </w:rPr>
      </w:pPr>
      <w:r w:rsidRPr="006A13BB">
        <w:rPr>
          <w:rFonts w:ascii="Segoe UI Symbol" w:hAnsi="Segoe UI Symbol" w:cs="Segoe UI Symbol"/>
        </w:rPr>
        <w:lastRenderedPageBreak/>
        <w:t>➢</w:t>
      </w:r>
      <w:r w:rsidRPr="006A13BB">
        <w:rPr>
          <w:rFonts w:ascii="Cambria" w:hAnsi="Cambria"/>
        </w:rPr>
        <w:t xml:space="preserve"> The Board as a whole shall discuss and </w:t>
      </w:r>
      <w:proofErr w:type="spellStart"/>
      <w:r w:rsidRPr="006A13BB">
        <w:rPr>
          <w:rFonts w:ascii="Cambria" w:hAnsi="Cambria"/>
        </w:rPr>
        <w:t>analyze</w:t>
      </w:r>
      <w:proofErr w:type="spellEnd"/>
      <w:r w:rsidRPr="006A13BB">
        <w:rPr>
          <w:rFonts w:ascii="Cambria" w:hAnsi="Cambria"/>
        </w:rPr>
        <w:t xml:space="preserve"> its own performance during the year together with 4 suggestions for improvement thereon, pursuant to the performance objectives.</w:t>
      </w:r>
    </w:p>
    <w:p w14:paraId="79585D4C" w14:textId="77777777" w:rsidR="00822FC0" w:rsidRPr="006A13BB" w:rsidRDefault="00822FC0" w:rsidP="001B5B32">
      <w:pPr>
        <w:pStyle w:val="ListParagraph"/>
        <w:jc w:val="both"/>
        <w:rPr>
          <w:rFonts w:ascii="Cambria" w:hAnsi="Cambria"/>
        </w:rPr>
      </w:pPr>
    </w:p>
    <w:p w14:paraId="6EB7B226" w14:textId="0CA089CA" w:rsidR="001B5B32" w:rsidRPr="006A13BB" w:rsidRDefault="00C34263" w:rsidP="00D57B4B">
      <w:pPr>
        <w:pStyle w:val="ListParagraph"/>
        <w:jc w:val="both"/>
        <w:rPr>
          <w:rFonts w:ascii="Cambria" w:hAnsi="Cambria"/>
        </w:rPr>
      </w:pPr>
      <w:r w:rsidRPr="006A13BB">
        <w:rPr>
          <w:rFonts w:ascii="Cambria" w:hAnsi="Cambria"/>
        </w:rPr>
        <w:t xml:space="preserve"> </w:t>
      </w:r>
      <w:r w:rsidRPr="006A13BB">
        <w:rPr>
          <w:rFonts w:ascii="Segoe UI Symbol" w:hAnsi="Segoe UI Symbol" w:cs="Segoe UI Symbol"/>
        </w:rPr>
        <w:t>➢</w:t>
      </w:r>
      <w:r w:rsidRPr="006A13BB">
        <w:rPr>
          <w:rFonts w:ascii="Cambria" w:hAnsi="Cambria"/>
        </w:rPr>
        <w:t xml:space="preserve"> Review performance evaluation reports of various Committees along with their suggestions on improving the effectiveness of the Committee and also the requirement of reconstitution and/or re-composition of various committees. Ensure that adequate disclosure is made with regard to performance evaluation in the Board’s Report. </w:t>
      </w:r>
    </w:p>
    <w:p w14:paraId="0EE62D23" w14:textId="77777777" w:rsidR="001B5B32" w:rsidRPr="006A13BB" w:rsidRDefault="001B5B32" w:rsidP="001B5B32">
      <w:pPr>
        <w:pStyle w:val="ListParagraph"/>
        <w:jc w:val="both"/>
        <w:rPr>
          <w:rFonts w:ascii="Cambria" w:hAnsi="Cambria"/>
        </w:rPr>
      </w:pPr>
    </w:p>
    <w:p w14:paraId="7F82C155" w14:textId="77777777" w:rsidR="00D57B4B" w:rsidRPr="006A13BB" w:rsidRDefault="00C34263" w:rsidP="001B5B32">
      <w:pPr>
        <w:pStyle w:val="ListParagraph"/>
        <w:jc w:val="both"/>
        <w:rPr>
          <w:rFonts w:ascii="Cambria" w:hAnsi="Cambria"/>
        </w:rPr>
      </w:pPr>
      <w:r w:rsidRPr="006A13BB">
        <w:rPr>
          <w:rFonts w:ascii="Cambria" w:hAnsi="Cambria"/>
        </w:rPr>
        <w:t xml:space="preserve">• </w:t>
      </w:r>
      <w:r w:rsidRPr="004577DD">
        <w:rPr>
          <w:rFonts w:ascii="Cambria" w:hAnsi="Cambria"/>
          <w:i/>
          <w:iCs/>
        </w:rPr>
        <w:t>Responsibility of the Nomination &amp; Remuneration Committee</w:t>
      </w:r>
    </w:p>
    <w:p w14:paraId="6BF719DB" w14:textId="77777777" w:rsidR="00D57B4B" w:rsidRPr="006A13BB" w:rsidRDefault="00D57B4B" w:rsidP="001B5B32">
      <w:pPr>
        <w:pStyle w:val="ListParagraph"/>
        <w:jc w:val="both"/>
        <w:rPr>
          <w:rFonts w:ascii="Cambria" w:hAnsi="Cambria"/>
        </w:rPr>
      </w:pPr>
    </w:p>
    <w:p w14:paraId="4F3B0B30" w14:textId="01A7CB1E" w:rsidR="001B5B32" w:rsidRPr="006A13BB" w:rsidRDefault="00C34263" w:rsidP="001B5B32">
      <w:pPr>
        <w:pStyle w:val="ListParagraph"/>
        <w:jc w:val="both"/>
        <w:rPr>
          <w:rFonts w:ascii="Cambria" w:hAnsi="Cambria"/>
        </w:rPr>
      </w:pPr>
      <w:r w:rsidRPr="006A13BB">
        <w:rPr>
          <w:rFonts w:ascii="Cambria" w:hAnsi="Cambria"/>
        </w:rPr>
        <w:t xml:space="preserve">It shall evaluate the performance of individual Directors of the Company as per its terms of reference framed in accordance with the provisions of section 178 of the Companies Act, 2013. </w:t>
      </w:r>
    </w:p>
    <w:p w14:paraId="6DE3674C" w14:textId="77777777" w:rsidR="001B5B32" w:rsidRPr="006A13BB" w:rsidRDefault="001B5B32" w:rsidP="001B5B32">
      <w:pPr>
        <w:pStyle w:val="ListParagraph"/>
        <w:jc w:val="both"/>
        <w:rPr>
          <w:rFonts w:ascii="Cambria" w:hAnsi="Cambria"/>
        </w:rPr>
      </w:pPr>
    </w:p>
    <w:p w14:paraId="12CA107C" w14:textId="77777777" w:rsidR="001B5B32" w:rsidRPr="006A13BB" w:rsidRDefault="00C34263" w:rsidP="001B5B32">
      <w:pPr>
        <w:pStyle w:val="ListParagraph"/>
        <w:jc w:val="both"/>
        <w:rPr>
          <w:rFonts w:ascii="Cambria" w:hAnsi="Cambria"/>
        </w:rPr>
      </w:pPr>
      <w:r w:rsidRPr="006A13BB">
        <w:rPr>
          <w:rFonts w:ascii="Cambria" w:hAnsi="Cambria"/>
        </w:rPr>
        <w:t xml:space="preserve">The evaluation of individual Directors including Independent Directors shall be done by the Board as a whole keeping in view the inputs provided by Nomination &amp; Remuneration Committee. </w:t>
      </w:r>
    </w:p>
    <w:p w14:paraId="7BA41BD1" w14:textId="77777777" w:rsidR="001B5B32" w:rsidRPr="006A13BB" w:rsidRDefault="001B5B32" w:rsidP="001B5B32">
      <w:pPr>
        <w:pStyle w:val="ListParagraph"/>
        <w:jc w:val="both"/>
        <w:rPr>
          <w:rFonts w:ascii="Cambria" w:hAnsi="Cambria"/>
        </w:rPr>
      </w:pPr>
    </w:p>
    <w:p w14:paraId="1F0AD112" w14:textId="2CDC5DA2" w:rsidR="00D57B4B" w:rsidRPr="006A13BB" w:rsidRDefault="00C34263" w:rsidP="001B5B32">
      <w:pPr>
        <w:pStyle w:val="ListParagraph"/>
        <w:jc w:val="both"/>
        <w:rPr>
          <w:rFonts w:ascii="Cambria" w:hAnsi="Cambria"/>
        </w:rPr>
      </w:pPr>
      <w:r w:rsidRPr="006A13BB">
        <w:rPr>
          <w:rFonts w:ascii="Cambria" w:hAnsi="Cambria"/>
        </w:rPr>
        <w:t xml:space="preserve">• </w:t>
      </w:r>
      <w:r w:rsidRPr="004577DD">
        <w:rPr>
          <w:rFonts w:ascii="Cambria" w:hAnsi="Cambria"/>
          <w:i/>
          <w:iCs/>
        </w:rPr>
        <w:t>Responsibility of Independent Directors</w:t>
      </w:r>
      <w:r w:rsidRPr="006A13BB">
        <w:rPr>
          <w:rFonts w:ascii="Cambria" w:hAnsi="Cambria"/>
        </w:rPr>
        <w:t xml:space="preserve"> </w:t>
      </w:r>
    </w:p>
    <w:p w14:paraId="049B964C" w14:textId="77777777" w:rsidR="00D57B4B" w:rsidRPr="006A13BB" w:rsidRDefault="00D57B4B" w:rsidP="001B5B32">
      <w:pPr>
        <w:pStyle w:val="ListParagraph"/>
        <w:jc w:val="both"/>
        <w:rPr>
          <w:rFonts w:ascii="Cambria" w:hAnsi="Cambria"/>
        </w:rPr>
      </w:pPr>
    </w:p>
    <w:p w14:paraId="70E5EC4D" w14:textId="1A3C04A8" w:rsidR="001B5B32" w:rsidRPr="006A13BB" w:rsidRDefault="00091D2A" w:rsidP="001B5B32">
      <w:pPr>
        <w:pStyle w:val="ListParagraph"/>
        <w:jc w:val="both"/>
        <w:rPr>
          <w:rFonts w:ascii="Cambria" w:hAnsi="Cambria"/>
        </w:rPr>
      </w:pPr>
      <w:r w:rsidRPr="006A13BB">
        <w:rPr>
          <w:rFonts w:ascii="Cambria" w:hAnsi="Cambria"/>
        </w:rPr>
        <w:t xml:space="preserve">Independent </w:t>
      </w:r>
      <w:r w:rsidR="00C34263" w:rsidRPr="006A13BB">
        <w:rPr>
          <w:rFonts w:ascii="Cambria" w:hAnsi="Cambria"/>
        </w:rPr>
        <w:t xml:space="preserve">Directors are duty bound to evaluate the performance of non-independent directors and Board as a whole. The Independent Directors of the Company shall hold at least one meeting in a year to review the performance of Non-Independent Directors, performance of the Chairperson of the Company and Board as a whole, taking into account the views of executive directors and non- executive directors. This process is being diligently followed by the Company. </w:t>
      </w:r>
    </w:p>
    <w:p w14:paraId="0A9E932D" w14:textId="77777777" w:rsidR="001B5B32" w:rsidRPr="006A13BB" w:rsidRDefault="001B5B32" w:rsidP="001B5B32">
      <w:pPr>
        <w:pStyle w:val="ListParagraph"/>
        <w:jc w:val="both"/>
        <w:rPr>
          <w:rFonts w:ascii="Cambria" w:hAnsi="Cambria"/>
        </w:rPr>
      </w:pPr>
    </w:p>
    <w:p w14:paraId="6AD6FF24" w14:textId="77777777" w:rsidR="001B5B32" w:rsidRPr="006A13BB" w:rsidRDefault="00C34263" w:rsidP="001B5B32">
      <w:pPr>
        <w:pStyle w:val="ListParagraph"/>
        <w:jc w:val="both"/>
        <w:rPr>
          <w:rFonts w:ascii="Cambria" w:hAnsi="Cambria"/>
        </w:rPr>
      </w:pPr>
      <w:r w:rsidRPr="006A13BB">
        <w:rPr>
          <w:rFonts w:ascii="Cambria" w:hAnsi="Cambria"/>
        </w:rPr>
        <w:t xml:space="preserve">The independent directors at their separate meetings shall: </w:t>
      </w:r>
    </w:p>
    <w:p w14:paraId="062999A9" w14:textId="77777777" w:rsidR="001B5B32" w:rsidRPr="006A13BB" w:rsidRDefault="00C34263" w:rsidP="001B5B32">
      <w:pPr>
        <w:pStyle w:val="ListParagraph"/>
        <w:jc w:val="both"/>
        <w:rPr>
          <w:rFonts w:ascii="Cambria" w:hAnsi="Cambria"/>
        </w:rPr>
      </w:pPr>
      <w:r w:rsidRPr="006A13BB">
        <w:rPr>
          <w:rFonts w:ascii="Segoe UI Symbol" w:hAnsi="Segoe UI Symbol" w:cs="Segoe UI Symbol"/>
        </w:rPr>
        <w:t>➢</w:t>
      </w:r>
      <w:r w:rsidRPr="006A13BB">
        <w:rPr>
          <w:rFonts w:ascii="Cambria" w:hAnsi="Cambria"/>
        </w:rPr>
        <w:t xml:space="preserve"> review the performance of non-independent directors and the Board as a whole;</w:t>
      </w:r>
    </w:p>
    <w:p w14:paraId="5101E5DD" w14:textId="77777777" w:rsidR="001B5B32" w:rsidRPr="006A13BB" w:rsidRDefault="00C34263" w:rsidP="001B5B32">
      <w:pPr>
        <w:pStyle w:val="ListParagraph"/>
        <w:jc w:val="both"/>
        <w:rPr>
          <w:rFonts w:ascii="Cambria" w:hAnsi="Cambria"/>
        </w:rPr>
      </w:pPr>
      <w:r w:rsidRPr="006A13BB">
        <w:rPr>
          <w:rFonts w:ascii="Cambria" w:hAnsi="Cambria"/>
        </w:rPr>
        <w:t xml:space="preserve"> </w:t>
      </w:r>
      <w:r w:rsidRPr="006A13BB">
        <w:rPr>
          <w:rFonts w:ascii="Segoe UI Symbol" w:hAnsi="Segoe UI Symbol" w:cs="Segoe UI Symbol"/>
        </w:rPr>
        <w:t>➢</w:t>
      </w:r>
      <w:r w:rsidRPr="006A13BB">
        <w:rPr>
          <w:rFonts w:ascii="Cambria" w:hAnsi="Cambria"/>
        </w:rPr>
        <w:t xml:space="preserve"> review the performance of the Chairperson of the company, taking into account the views of executive directors and non-executive directors; </w:t>
      </w:r>
    </w:p>
    <w:p w14:paraId="2A059815" w14:textId="77777777" w:rsidR="001B5B32" w:rsidRPr="006A13BB" w:rsidRDefault="00C34263" w:rsidP="001B5B32">
      <w:pPr>
        <w:pStyle w:val="ListParagraph"/>
        <w:jc w:val="both"/>
        <w:rPr>
          <w:rFonts w:ascii="Cambria" w:hAnsi="Cambria"/>
        </w:rPr>
      </w:pPr>
      <w:r w:rsidRPr="006A13BB">
        <w:rPr>
          <w:rFonts w:ascii="Segoe UI Symbol" w:hAnsi="Segoe UI Symbol" w:cs="Segoe UI Symbol"/>
        </w:rPr>
        <w:t>➢</w:t>
      </w:r>
      <w:r w:rsidRPr="006A13BB">
        <w:rPr>
          <w:rFonts w:ascii="Cambria" w:hAnsi="Cambria"/>
        </w:rPr>
        <w:t xml:space="preserve"> assess the quality, quantity and timeliness of flow of information between the company management and the Board that is necessary for the Board to effectively and reasonably perform their duties.</w:t>
      </w:r>
    </w:p>
    <w:p w14:paraId="5487C93E" w14:textId="77777777" w:rsidR="001B5B32" w:rsidRPr="006A13BB" w:rsidRDefault="001B5B32" w:rsidP="001B5B32">
      <w:pPr>
        <w:pStyle w:val="ListParagraph"/>
        <w:jc w:val="both"/>
        <w:rPr>
          <w:rFonts w:ascii="Cambria" w:hAnsi="Cambria"/>
        </w:rPr>
      </w:pPr>
    </w:p>
    <w:p w14:paraId="52B02D3D" w14:textId="77777777" w:rsidR="001B5B32" w:rsidRPr="006A13BB" w:rsidRDefault="001B5B32" w:rsidP="001B5B32">
      <w:pPr>
        <w:pStyle w:val="ListParagraph"/>
        <w:jc w:val="both"/>
        <w:rPr>
          <w:rFonts w:ascii="Cambria" w:hAnsi="Cambria"/>
        </w:rPr>
      </w:pPr>
    </w:p>
    <w:p w14:paraId="4689A9D4" w14:textId="77777777" w:rsidR="001B5B32" w:rsidRPr="006A13BB" w:rsidRDefault="00C34263" w:rsidP="001B5B32">
      <w:pPr>
        <w:pStyle w:val="ListParagraph"/>
        <w:jc w:val="both"/>
        <w:rPr>
          <w:rFonts w:ascii="Cambria" w:hAnsi="Cambria"/>
        </w:rPr>
      </w:pPr>
      <w:r w:rsidRPr="006A13BB">
        <w:rPr>
          <w:rFonts w:ascii="Cambria" w:hAnsi="Cambria"/>
        </w:rPr>
        <w:t xml:space="preserve"> Evaluation of Independent Director shall be carried out by the entire Board of Directors of the Company except the Director getting evaluated. </w:t>
      </w:r>
    </w:p>
    <w:p w14:paraId="3289D310" w14:textId="77777777" w:rsidR="001B5B32" w:rsidRPr="006A13BB" w:rsidRDefault="001B5B32" w:rsidP="001B5B32">
      <w:pPr>
        <w:pStyle w:val="ListParagraph"/>
        <w:jc w:val="both"/>
        <w:rPr>
          <w:rFonts w:ascii="Cambria" w:hAnsi="Cambria"/>
        </w:rPr>
      </w:pPr>
    </w:p>
    <w:p w14:paraId="0CCE3FF3" w14:textId="5F780AA4" w:rsidR="001B5B32" w:rsidRPr="007206B5" w:rsidRDefault="00C34263" w:rsidP="001B5B32">
      <w:pPr>
        <w:pStyle w:val="ListParagraph"/>
        <w:numPr>
          <w:ilvl w:val="0"/>
          <w:numId w:val="1"/>
        </w:numPr>
        <w:jc w:val="both"/>
        <w:rPr>
          <w:rFonts w:ascii="Cambria" w:hAnsi="Cambria"/>
          <w:b/>
          <w:bCs/>
        </w:rPr>
      </w:pPr>
      <w:r w:rsidRPr="007206B5">
        <w:rPr>
          <w:rFonts w:ascii="Cambria" w:hAnsi="Cambria"/>
          <w:b/>
          <w:bCs/>
        </w:rPr>
        <w:t xml:space="preserve">EVALUATION PROCESS </w:t>
      </w:r>
    </w:p>
    <w:p w14:paraId="14E93AFB" w14:textId="77777777" w:rsidR="001B5B32" w:rsidRPr="006A13BB" w:rsidRDefault="001B5B32" w:rsidP="001B5B32">
      <w:pPr>
        <w:pStyle w:val="ListParagraph"/>
        <w:jc w:val="both"/>
        <w:rPr>
          <w:rFonts w:ascii="Cambria" w:hAnsi="Cambria"/>
        </w:rPr>
      </w:pPr>
    </w:p>
    <w:p w14:paraId="55299FF8" w14:textId="77777777" w:rsidR="001B5B32" w:rsidRPr="006A13BB" w:rsidRDefault="00C34263" w:rsidP="001B5B32">
      <w:pPr>
        <w:pStyle w:val="ListParagraph"/>
        <w:jc w:val="both"/>
        <w:rPr>
          <w:rFonts w:ascii="Cambria" w:hAnsi="Cambria"/>
        </w:rPr>
      </w:pPr>
      <w:r w:rsidRPr="006A13BB">
        <w:rPr>
          <w:rFonts w:ascii="Cambria" w:hAnsi="Cambria"/>
        </w:rPr>
        <w:t xml:space="preserve">Based on the criteria, rating sheets will be filled by each of the Directors towards the end of the year with regard to evaluation of performance of the Board, its Committees and Directors (except for the Director being evaluated) for the year under review. </w:t>
      </w:r>
    </w:p>
    <w:p w14:paraId="261FFF7C" w14:textId="77777777" w:rsidR="001B5B32" w:rsidRPr="006A13BB" w:rsidRDefault="001B5B32" w:rsidP="001B5B32">
      <w:pPr>
        <w:pStyle w:val="ListParagraph"/>
        <w:jc w:val="both"/>
        <w:rPr>
          <w:rFonts w:ascii="Cambria" w:hAnsi="Cambria"/>
        </w:rPr>
      </w:pPr>
    </w:p>
    <w:p w14:paraId="6A2D152A" w14:textId="77777777" w:rsidR="00D57B4B" w:rsidRPr="006A13BB" w:rsidRDefault="00C34263" w:rsidP="001B5B32">
      <w:pPr>
        <w:pStyle w:val="ListParagraph"/>
        <w:jc w:val="both"/>
        <w:rPr>
          <w:rFonts w:ascii="Cambria" w:hAnsi="Cambria"/>
        </w:rPr>
      </w:pPr>
      <w:r w:rsidRPr="006A13BB">
        <w:rPr>
          <w:rFonts w:ascii="Cambria" w:hAnsi="Cambria"/>
        </w:rPr>
        <w:t xml:space="preserve">A consolidated summary of the ratings given by each of the Directors will be prepared, based on which a report of performance evaluation will be prepared by the Chairperson </w:t>
      </w:r>
      <w:r w:rsidRPr="006A13BB">
        <w:rPr>
          <w:rFonts w:ascii="Cambria" w:hAnsi="Cambria"/>
        </w:rPr>
        <w:lastRenderedPageBreak/>
        <w:t xml:space="preserve">with the help of Company Secretary, in respect of the performance of the Board, its Committees and Directors during the year under review. </w:t>
      </w:r>
    </w:p>
    <w:p w14:paraId="1D51D1C0" w14:textId="77777777" w:rsidR="00D57B4B" w:rsidRPr="006A13BB" w:rsidRDefault="00D57B4B" w:rsidP="001B5B32">
      <w:pPr>
        <w:pStyle w:val="ListParagraph"/>
        <w:jc w:val="both"/>
        <w:rPr>
          <w:rFonts w:ascii="Cambria" w:hAnsi="Cambria"/>
        </w:rPr>
      </w:pPr>
    </w:p>
    <w:p w14:paraId="47C411A5" w14:textId="77777777" w:rsidR="003530FD" w:rsidRPr="006A13BB" w:rsidRDefault="00C34263" w:rsidP="001B5B32">
      <w:pPr>
        <w:pStyle w:val="ListParagraph"/>
        <w:jc w:val="both"/>
        <w:rPr>
          <w:rFonts w:ascii="Cambria" w:hAnsi="Cambria"/>
        </w:rPr>
      </w:pPr>
      <w:r w:rsidRPr="006A13BB">
        <w:rPr>
          <w:rFonts w:ascii="Cambria" w:hAnsi="Cambria"/>
        </w:rPr>
        <w:t xml:space="preserve">The report of performance evaluation so arrived at will be noted and discussed by the Nomination and Remuneration Committee and Board of Directors of the Company. Reporting to the Board by NRC shall 5 be a consolidated reporting and after the due-deliberation at NRC level and will incorporate comments/ feedback. observations if any from NRC pertaining to the process and also the sanctity of the evaluation exercise. The Chairperson of the Company shall be present in the said NRC meeting as a special invitee in case she/he is not the member of NRC. </w:t>
      </w:r>
    </w:p>
    <w:p w14:paraId="51F3E36B" w14:textId="77777777" w:rsidR="003530FD" w:rsidRPr="006A13BB" w:rsidRDefault="003530FD" w:rsidP="001B5B32">
      <w:pPr>
        <w:pStyle w:val="ListParagraph"/>
        <w:jc w:val="both"/>
        <w:rPr>
          <w:rFonts w:ascii="Cambria" w:hAnsi="Cambria"/>
        </w:rPr>
      </w:pPr>
    </w:p>
    <w:p w14:paraId="6B25931D" w14:textId="47E5B23F" w:rsidR="001B5B32" w:rsidRPr="006A13BB" w:rsidRDefault="00C34263" w:rsidP="001B5B32">
      <w:pPr>
        <w:pStyle w:val="ListParagraph"/>
        <w:jc w:val="both"/>
        <w:rPr>
          <w:rFonts w:ascii="Cambria" w:hAnsi="Cambria"/>
        </w:rPr>
      </w:pPr>
      <w:r w:rsidRPr="006A13BB">
        <w:rPr>
          <w:rFonts w:ascii="Cambria" w:hAnsi="Cambria"/>
        </w:rPr>
        <w:t xml:space="preserve">As per the report of performance evaluation, the Board shall determine on continuing the term of appointment of the Independent Director. </w:t>
      </w:r>
    </w:p>
    <w:p w14:paraId="0DA4B1F6" w14:textId="77777777" w:rsidR="001B5B32" w:rsidRPr="006A13BB" w:rsidRDefault="001B5B32" w:rsidP="001B5B32">
      <w:pPr>
        <w:pStyle w:val="ListParagraph"/>
        <w:jc w:val="both"/>
        <w:rPr>
          <w:rFonts w:ascii="Cambria" w:hAnsi="Cambria"/>
        </w:rPr>
      </w:pPr>
    </w:p>
    <w:p w14:paraId="69B38154" w14:textId="26755081" w:rsidR="0013321F" w:rsidRPr="007206B5" w:rsidRDefault="00C34263" w:rsidP="0013321F">
      <w:pPr>
        <w:pStyle w:val="ListParagraph"/>
        <w:numPr>
          <w:ilvl w:val="0"/>
          <w:numId w:val="1"/>
        </w:numPr>
        <w:jc w:val="both"/>
        <w:rPr>
          <w:rFonts w:ascii="Cambria" w:hAnsi="Cambria"/>
          <w:b/>
          <w:bCs/>
        </w:rPr>
      </w:pPr>
      <w:r w:rsidRPr="007206B5">
        <w:rPr>
          <w:rFonts w:ascii="Cambria" w:hAnsi="Cambria"/>
          <w:b/>
          <w:bCs/>
        </w:rPr>
        <w:t>POLICY REVIEW</w:t>
      </w:r>
    </w:p>
    <w:p w14:paraId="377CD7BB" w14:textId="77777777" w:rsidR="0013321F" w:rsidRPr="006A13BB" w:rsidRDefault="0013321F" w:rsidP="0013321F">
      <w:pPr>
        <w:pStyle w:val="ListParagraph"/>
        <w:jc w:val="both"/>
        <w:rPr>
          <w:rFonts w:ascii="Cambria" w:hAnsi="Cambria"/>
        </w:rPr>
      </w:pPr>
    </w:p>
    <w:p w14:paraId="1AAACA37" w14:textId="77777777" w:rsidR="0013321F" w:rsidRPr="006A13BB" w:rsidRDefault="00C34263" w:rsidP="0013321F">
      <w:pPr>
        <w:pStyle w:val="ListParagraph"/>
        <w:jc w:val="both"/>
        <w:rPr>
          <w:rFonts w:ascii="Cambria" w:hAnsi="Cambria"/>
        </w:rPr>
      </w:pPr>
      <w:r w:rsidRPr="006A13BB">
        <w:rPr>
          <w:rFonts w:ascii="Cambria" w:hAnsi="Cambria"/>
        </w:rPr>
        <w:t xml:space="preserve">This Policy will be reviewed by the Nomination &amp; Remuneration Committee </w:t>
      </w:r>
      <w:r w:rsidRPr="001C28EE">
        <w:rPr>
          <w:rFonts w:ascii="Cambria" w:hAnsi="Cambria"/>
        </w:rPr>
        <w:t>annually</w:t>
      </w:r>
      <w:r w:rsidRPr="006A13BB">
        <w:rPr>
          <w:rFonts w:ascii="Cambria" w:hAnsi="Cambria"/>
        </w:rPr>
        <w:t xml:space="preserve"> and changes, if any will be placed before the Board. </w:t>
      </w:r>
    </w:p>
    <w:p w14:paraId="4C21D102" w14:textId="77777777" w:rsidR="0013321F" w:rsidRPr="006A13BB" w:rsidRDefault="0013321F" w:rsidP="0013321F">
      <w:pPr>
        <w:pStyle w:val="ListParagraph"/>
        <w:jc w:val="both"/>
        <w:rPr>
          <w:rFonts w:ascii="Cambria" w:hAnsi="Cambria"/>
        </w:rPr>
      </w:pPr>
    </w:p>
    <w:p w14:paraId="63E6A1ED" w14:textId="77777777" w:rsidR="0013321F" w:rsidRPr="006A13BB" w:rsidRDefault="00C34263" w:rsidP="0013321F">
      <w:pPr>
        <w:pStyle w:val="ListParagraph"/>
        <w:jc w:val="both"/>
        <w:rPr>
          <w:rFonts w:ascii="Cambria" w:hAnsi="Cambria"/>
        </w:rPr>
      </w:pPr>
      <w:r w:rsidRPr="006A13BB">
        <w:rPr>
          <w:rFonts w:ascii="Cambria" w:hAnsi="Cambria"/>
        </w:rPr>
        <w:t xml:space="preserve">Subject to the approval of Board of Directors, the “Nomination and Remuneration Committee” reserves its right to review and amend this policy, if required, to ascertain its appropriateness as per the needs of the Company. The Policy may be amended by passing a resolution at a meeting of the Nomination and Remuneration Committee. </w:t>
      </w:r>
    </w:p>
    <w:p w14:paraId="7EDDCB35" w14:textId="77777777" w:rsidR="0013321F" w:rsidRPr="006A13BB" w:rsidRDefault="0013321F" w:rsidP="0013321F">
      <w:pPr>
        <w:pStyle w:val="ListParagraph"/>
        <w:jc w:val="both"/>
        <w:rPr>
          <w:rFonts w:ascii="Cambria" w:hAnsi="Cambria"/>
        </w:rPr>
      </w:pPr>
    </w:p>
    <w:p w14:paraId="797269AC" w14:textId="77777777" w:rsidR="007206B5" w:rsidRDefault="00C34263" w:rsidP="0013321F">
      <w:pPr>
        <w:pStyle w:val="ListParagraph"/>
        <w:numPr>
          <w:ilvl w:val="0"/>
          <w:numId w:val="1"/>
        </w:numPr>
        <w:jc w:val="both"/>
        <w:rPr>
          <w:rFonts w:ascii="Cambria" w:hAnsi="Cambria"/>
          <w:b/>
          <w:bCs/>
        </w:rPr>
      </w:pPr>
      <w:r w:rsidRPr="007206B5">
        <w:rPr>
          <w:rFonts w:ascii="Cambria" w:hAnsi="Cambria"/>
          <w:b/>
          <w:bCs/>
        </w:rPr>
        <w:t>DISCLOSURE</w:t>
      </w:r>
    </w:p>
    <w:p w14:paraId="3E90DCC7" w14:textId="6F03A233" w:rsidR="0013321F" w:rsidRPr="007206B5" w:rsidRDefault="00C34263" w:rsidP="007206B5">
      <w:pPr>
        <w:pStyle w:val="ListParagraph"/>
        <w:jc w:val="both"/>
        <w:rPr>
          <w:rFonts w:ascii="Cambria" w:hAnsi="Cambria"/>
          <w:b/>
          <w:bCs/>
        </w:rPr>
      </w:pPr>
      <w:r w:rsidRPr="007206B5">
        <w:rPr>
          <w:rFonts w:ascii="Cambria" w:hAnsi="Cambria"/>
          <w:b/>
          <w:bCs/>
        </w:rPr>
        <w:t xml:space="preserve"> </w:t>
      </w:r>
    </w:p>
    <w:p w14:paraId="368D00F5" w14:textId="357758A7" w:rsidR="001B5B32" w:rsidRPr="006A13BB" w:rsidRDefault="00C34263" w:rsidP="0013321F">
      <w:pPr>
        <w:pStyle w:val="ListParagraph"/>
        <w:jc w:val="both"/>
        <w:rPr>
          <w:rFonts w:ascii="Cambria" w:hAnsi="Cambria"/>
        </w:rPr>
      </w:pPr>
      <w:r w:rsidRPr="006A13BB">
        <w:rPr>
          <w:rFonts w:ascii="Cambria" w:hAnsi="Cambria"/>
        </w:rPr>
        <w:t xml:space="preserve">In accordance with the requirement under the Act, disclosure regarding the manner in which the performance evaluation has been done by the Board of Directors of its own performance, performance of various committees of directors and individual Directors’ performance will be made by the Board of Directors in the Board’s Report. Further, the Board’s Report containing such statement will be made available for the review of shareholders at the Annual General meeting of the Company. </w:t>
      </w:r>
    </w:p>
    <w:p w14:paraId="436EF539" w14:textId="77777777" w:rsidR="001B5B32" w:rsidRPr="006A13BB" w:rsidRDefault="001B5B32" w:rsidP="001B5B32">
      <w:pPr>
        <w:pStyle w:val="ListParagraph"/>
        <w:jc w:val="both"/>
        <w:rPr>
          <w:rFonts w:ascii="Cambria" w:hAnsi="Cambria"/>
        </w:rPr>
      </w:pPr>
    </w:p>
    <w:p w14:paraId="4C7846FF" w14:textId="354CE219" w:rsidR="0013321F" w:rsidRDefault="00C34263" w:rsidP="0013321F">
      <w:pPr>
        <w:pStyle w:val="ListParagraph"/>
        <w:numPr>
          <w:ilvl w:val="0"/>
          <w:numId w:val="1"/>
        </w:numPr>
        <w:jc w:val="both"/>
        <w:rPr>
          <w:rFonts w:ascii="Cambria" w:hAnsi="Cambria"/>
          <w:b/>
          <w:bCs/>
        </w:rPr>
      </w:pPr>
      <w:r w:rsidRPr="007206B5">
        <w:rPr>
          <w:rFonts w:ascii="Cambria" w:hAnsi="Cambria"/>
          <w:b/>
          <w:bCs/>
        </w:rPr>
        <w:t xml:space="preserve">DISCLOSURE IN THE BOARD’S REPORT </w:t>
      </w:r>
    </w:p>
    <w:p w14:paraId="618AA13C" w14:textId="77777777" w:rsidR="007206B5" w:rsidRPr="007206B5" w:rsidRDefault="007206B5" w:rsidP="007206B5">
      <w:pPr>
        <w:pStyle w:val="ListParagraph"/>
        <w:jc w:val="both"/>
        <w:rPr>
          <w:rFonts w:ascii="Cambria" w:hAnsi="Cambria"/>
          <w:b/>
          <w:bCs/>
        </w:rPr>
      </w:pPr>
    </w:p>
    <w:p w14:paraId="6CE9F337" w14:textId="77777777" w:rsidR="004A348D" w:rsidRPr="006A13BB" w:rsidRDefault="00C34263" w:rsidP="0013321F">
      <w:pPr>
        <w:pStyle w:val="ListParagraph"/>
        <w:jc w:val="both"/>
        <w:rPr>
          <w:rFonts w:ascii="Cambria" w:hAnsi="Cambria"/>
        </w:rPr>
      </w:pPr>
      <w:r w:rsidRPr="006A13BB">
        <w:rPr>
          <w:rFonts w:ascii="Cambria" w:hAnsi="Cambria"/>
        </w:rPr>
        <w:t xml:space="preserve">The following paragraph will be reflected in the Director’s Report annually. As of now, basis this evaluation exercise, there is no further disclosure required in the Directors’ Report aside from the paragraph depicted below: </w:t>
      </w:r>
    </w:p>
    <w:p w14:paraId="225E0A84" w14:textId="77777777" w:rsidR="004A348D" w:rsidRPr="006A13BB" w:rsidRDefault="004A348D" w:rsidP="0013321F">
      <w:pPr>
        <w:pStyle w:val="ListParagraph"/>
        <w:jc w:val="both"/>
        <w:rPr>
          <w:rFonts w:ascii="Cambria" w:hAnsi="Cambria"/>
        </w:rPr>
      </w:pPr>
    </w:p>
    <w:p w14:paraId="43DBBEC5" w14:textId="1E5877EE" w:rsidR="001B5B32" w:rsidRDefault="00C34263" w:rsidP="0013321F">
      <w:pPr>
        <w:pStyle w:val="ListParagraph"/>
        <w:jc w:val="both"/>
        <w:rPr>
          <w:rFonts w:ascii="Cambria" w:hAnsi="Cambria"/>
        </w:rPr>
      </w:pPr>
      <w:r w:rsidRPr="006A13BB">
        <w:rPr>
          <w:rFonts w:ascii="Cambria" w:hAnsi="Cambria"/>
        </w:rPr>
        <w:t>As required under section 178(2) of the Companies Act, 2013 and under Schedule IV to the Companies Act, 2013 on Code of conduct for Independent Directors, a comprehensive exercise for evaluation of the performances of every individual director, also of the Board as a whole and its Committees individually has been carried by your company as per the evaluation criteria approved by the Board and based on guidelines given in Schedule IV to the Companies Act, 2013. Having regard to the industry, size and nature of business your company is engaged in, the evaluation methodology adopted is, in the opinion of the Board, sufficient, appropriate and is found to be serving the purpose.</w:t>
      </w:r>
    </w:p>
    <w:p w14:paraId="42FDA5F9" w14:textId="17D52A5C" w:rsidR="007206B5" w:rsidRDefault="007206B5" w:rsidP="0013321F">
      <w:pPr>
        <w:pStyle w:val="ListParagraph"/>
        <w:jc w:val="both"/>
        <w:rPr>
          <w:rFonts w:ascii="Cambria" w:hAnsi="Cambria"/>
        </w:rPr>
      </w:pPr>
    </w:p>
    <w:p w14:paraId="67C6CA49" w14:textId="77777777" w:rsidR="007206B5" w:rsidRPr="006A13BB" w:rsidRDefault="007206B5" w:rsidP="0013321F">
      <w:pPr>
        <w:pStyle w:val="ListParagraph"/>
        <w:jc w:val="both"/>
        <w:rPr>
          <w:rFonts w:ascii="Cambria" w:hAnsi="Cambria"/>
        </w:rPr>
      </w:pPr>
    </w:p>
    <w:p w14:paraId="0616133A" w14:textId="77777777" w:rsidR="001B5B32" w:rsidRPr="006A13BB" w:rsidRDefault="001B5B32" w:rsidP="001B5B32">
      <w:pPr>
        <w:pStyle w:val="ListParagraph"/>
        <w:jc w:val="both"/>
        <w:rPr>
          <w:rFonts w:ascii="Cambria" w:hAnsi="Cambria"/>
        </w:rPr>
      </w:pPr>
    </w:p>
    <w:p w14:paraId="29216297" w14:textId="00CFFB4C" w:rsidR="004A348D" w:rsidRPr="007206B5" w:rsidRDefault="00C34263" w:rsidP="004A348D">
      <w:pPr>
        <w:pStyle w:val="ListParagraph"/>
        <w:numPr>
          <w:ilvl w:val="0"/>
          <w:numId w:val="1"/>
        </w:numPr>
        <w:jc w:val="both"/>
        <w:rPr>
          <w:rFonts w:ascii="Cambria" w:hAnsi="Cambria"/>
          <w:b/>
          <w:bCs/>
        </w:rPr>
      </w:pPr>
      <w:r w:rsidRPr="007206B5">
        <w:rPr>
          <w:rFonts w:ascii="Cambria" w:hAnsi="Cambria"/>
          <w:b/>
          <w:bCs/>
        </w:rPr>
        <w:lastRenderedPageBreak/>
        <w:t xml:space="preserve">CONFIDENTIALITY </w:t>
      </w:r>
    </w:p>
    <w:p w14:paraId="7C0BFDB2" w14:textId="77777777" w:rsidR="004A348D" w:rsidRPr="006A13BB" w:rsidRDefault="004A348D" w:rsidP="004A348D">
      <w:pPr>
        <w:pStyle w:val="ListParagraph"/>
        <w:jc w:val="both"/>
        <w:rPr>
          <w:rFonts w:ascii="Cambria" w:hAnsi="Cambria"/>
        </w:rPr>
      </w:pPr>
    </w:p>
    <w:p w14:paraId="5E7B85C6" w14:textId="7067EA6D" w:rsidR="007027E3" w:rsidRPr="006A13BB" w:rsidRDefault="00C34263" w:rsidP="004A348D">
      <w:pPr>
        <w:pStyle w:val="ListParagraph"/>
        <w:jc w:val="both"/>
        <w:rPr>
          <w:rFonts w:ascii="Cambria" w:hAnsi="Cambria"/>
        </w:rPr>
      </w:pPr>
      <w:r w:rsidRPr="006A13BB">
        <w:rPr>
          <w:rFonts w:ascii="Cambria" w:hAnsi="Cambria"/>
        </w:rPr>
        <w:t>The rating Sheets for evaluation of Individual Directors shall be kept in the custody of the Chairperson of the Company. The Company shall ensure to keep the individual director’s rating sheets strictly confidential.</w:t>
      </w:r>
    </w:p>
    <w:p w14:paraId="5D994451" w14:textId="0D4D9F86" w:rsidR="00A2526D" w:rsidRDefault="00A2526D" w:rsidP="004A348D">
      <w:pPr>
        <w:pStyle w:val="ListParagraph"/>
        <w:jc w:val="both"/>
        <w:rPr>
          <w:rFonts w:ascii="Cambria" w:hAnsi="Cambria"/>
        </w:rPr>
      </w:pPr>
    </w:p>
    <w:p w14:paraId="75ED8B87" w14:textId="350EAE8F" w:rsidR="007206B5" w:rsidRDefault="007206B5" w:rsidP="004A348D">
      <w:pPr>
        <w:pStyle w:val="ListParagraph"/>
        <w:jc w:val="both"/>
        <w:rPr>
          <w:rFonts w:ascii="Cambria" w:hAnsi="Cambria"/>
        </w:rPr>
      </w:pPr>
    </w:p>
    <w:p w14:paraId="0F4B68D0" w14:textId="5B00A444" w:rsidR="007206B5" w:rsidRDefault="007206B5" w:rsidP="004A348D">
      <w:pPr>
        <w:pStyle w:val="ListParagraph"/>
        <w:jc w:val="both"/>
        <w:rPr>
          <w:rFonts w:ascii="Cambria" w:hAnsi="Cambria"/>
        </w:rPr>
      </w:pPr>
    </w:p>
    <w:p w14:paraId="42AAA117" w14:textId="26F2C7C6" w:rsidR="007206B5" w:rsidRDefault="007206B5" w:rsidP="004A348D">
      <w:pPr>
        <w:pStyle w:val="ListParagraph"/>
        <w:jc w:val="both"/>
        <w:rPr>
          <w:rFonts w:ascii="Cambria" w:hAnsi="Cambria"/>
        </w:rPr>
      </w:pPr>
    </w:p>
    <w:p w14:paraId="4AE6B74B" w14:textId="10129336" w:rsidR="007206B5" w:rsidRDefault="007206B5" w:rsidP="004A348D">
      <w:pPr>
        <w:pStyle w:val="ListParagraph"/>
        <w:jc w:val="both"/>
        <w:rPr>
          <w:rFonts w:ascii="Cambria" w:hAnsi="Cambria"/>
        </w:rPr>
      </w:pPr>
    </w:p>
    <w:p w14:paraId="33A645BA" w14:textId="0CCDB283" w:rsidR="007206B5" w:rsidRDefault="007206B5" w:rsidP="004A348D">
      <w:pPr>
        <w:pStyle w:val="ListParagraph"/>
        <w:jc w:val="both"/>
        <w:rPr>
          <w:rFonts w:ascii="Cambria" w:hAnsi="Cambria"/>
        </w:rPr>
      </w:pPr>
    </w:p>
    <w:p w14:paraId="4A45F912" w14:textId="79710B31" w:rsidR="007206B5" w:rsidRDefault="007206B5" w:rsidP="004A348D">
      <w:pPr>
        <w:pStyle w:val="ListParagraph"/>
        <w:jc w:val="both"/>
        <w:rPr>
          <w:rFonts w:ascii="Cambria" w:hAnsi="Cambria"/>
        </w:rPr>
      </w:pPr>
    </w:p>
    <w:p w14:paraId="00C746F9" w14:textId="77FA6EC8" w:rsidR="007206B5" w:rsidRDefault="007206B5" w:rsidP="004A348D">
      <w:pPr>
        <w:pStyle w:val="ListParagraph"/>
        <w:jc w:val="both"/>
        <w:rPr>
          <w:rFonts w:ascii="Cambria" w:hAnsi="Cambria"/>
        </w:rPr>
      </w:pPr>
    </w:p>
    <w:p w14:paraId="5D78F4ED" w14:textId="045920A9" w:rsidR="007206B5" w:rsidRDefault="007206B5" w:rsidP="004A348D">
      <w:pPr>
        <w:pStyle w:val="ListParagraph"/>
        <w:jc w:val="both"/>
        <w:rPr>
          <w:rFonts w:ascii="Cambria" w:hAnsi="Cambria"/>
        </w:rPr>
      </w:pPr>
    </w:p>
    <w:p w14:paraId="6A46B0D5" w14:textId="34FAD97C" w:rsidR="007206B5" w:rsidRDefault="007206B5" w:rsidP="004A348D">
      <w:pPr>
        <w:pStyle w:val="ListParagraph"/>
        <w:jc w:val="both"/>
        <w:rPr>
          <w:rFonts w:ascii="Cambria" w:hAnsi="Cambria"/>
        </w:rPr>
      </w:pPr>
    </w:p>
    <w:p w14:paraId="1676386D" w14:textId="505F60EC" w:rsidR="007206B5" w:rsidRDefault="007206B5" w:rsidP="004A348D">
      <w:pPr>
        <w:pStyle w:val="ListParagraph"/>
        <w:jc w:val="both"/>
        <w:rPr>
          <w:rFonts w:ascii="Cambria" w:hAnsi="Cambria"/>
        </w:rPr>
      </w:pPr>
    </w:p>
    <w:p w14:paraId="761627D4" w14:textId="4B02F803" w:rsidR="007206B5" w:rsidRDefault="007206B5" w:rsidP="004A348D">
      <w:pPr>
        <w:pStyle w:val="ListParagraph"/>
        <w:jc w:val="both"/>
        <w:rPr>
          <w:rFonts w:ascii="Cambria" w:hAnsi="Cambria"/>
        </w:rPr>
      </w:pPr>
    </w:p>
    <w:p w14:paraId="4BF158A4" w14:textId="04E26559" w:rsidR="007206B5" w:rsidRDefault="007206B5" w:rsidP="004A348D">
      <w:pPr>
        <w:pStyle w:val="ListParagraph"/>
        <w:jc w:val="both"/>
        <w:rPr>
          <w:rFonts w:ascii="Cambria" w:hAnsi="Cambria"/>
        </w:rPr>
      </w:pPr>
    </w:p>
    <w:p w14:paraId="7C56ABAB" w14:textId="2404C2FF" w:rsidR="007206B5" w:rsidRDefault="007206B5" w:rsidP="004A348D">
      <w:pPr>
        <w:pStyle w:val="ListParagraph"/>
        <w:jc w:val="both"/>
        <w:rPr>
          <w:rFonts w:ascii="Cambria" w:hAnsi="Cambria"/>
        </w:rPr>
      </w:pPr>
    </w:p>
    <w:p w14:paraId="65B97E7C" w14:textId="183650B0" w:rsidR="007206B5" w:rsidRDefault="007206B5" w:rsidP="004A348D">
      <w:pPr>
        <w:pStyle w:val="ListParagraph"/>
        <w:jc w:val="both"/>
        <w:rPr>
          <w:rFonts w:ascii="Cambria" w:hAnsi="Cambria"/>
        </w:rPr>
      </w:pPr>
    </w:p>
    <w:p w14:paraId="76C22A27" w14:textId="11D81F8B" w:rsidR="007206B5" w:rsidRDefault="007206B5" w:rsidP="004A348D">
      <w:pPr>
        <w:pStyle w:val="ListParagraph"/>
        <w:jc w:val="both"/>
        <w:rPr>
          <w:rFonts w:ascii="Cambria" w:hAnsi="Cambria"/>
        </w:rPr>
      </w:pPr>
    </w:p>
    <w:p w14:paraId="2B3ED743" w14:textId="24D4EEEC" w:rsidR="007206B5" w:rsidRDefault="007206B5" w:rsidP="004A348D">
      <w:pPr>
        <w:pStyle w:val="ListParagraph"/>
        <w:jc w:val="both"/>
        <w:rPr>
          <w:rFonts w:ascii="Cambria" w:hAnsi="Cambria"/>
        </w:rPr>
      </w:pPr>
    </w:p>
    <w:p w14:paraId="17DE9573" w14:textId="51181BB7" w:rsidR="007206B5" w:rsidRDefault="007206B5" w:rsidP="004A348D">
      <w:pPr>
        <w:pStyle w:val="ListParagraph"/>
        <w:jc w:val="both"/>
        <w:rPr>
          <w:rFonts w:ascii="Cambria" w:hAnsi="Cambria"/>
        </w:rPr>
      </w:pPr>
    </w:p>
    <w:p w14:paraId="24EC2B80" w14:textId="134D962F" w:rsidR="007206B5" w:rsidRDefault="007206B5" w:rsidP="004A348D">
      <w:pPr>
        <w:pStyle w:val="ListParagraph"/>
        <w:jc w:val="both"/>
        <w:rPr>
          <w:rFonts w:ascii="Cambria" w:hAnsi="Cambria"/>
        </w:rPr>
      </w:pPr>
    </w:p>
    <w:p w14:paraId="228743E5" w14:textId="3A447239" w:rsidR="007206B5" w:rsidRDefault="007206B5" w:rsidP="004A348D">
      <w:pPr>
        <w:pStyle w:val="ListParagraph"/>
        <w:jc w:val="both"/>
        <w:rPr>
          <w:rFonts w:ascii="Cambria" w:hAnsi="Cambria"/>
        </w:rPr>
      </w:pPr>
    </w:p>
    <w:p w14:paraId="6EDEB9DD" w14:textId="718D4639" w:rsidR="007206B5" w:rsidRDefault="007206B5" w:rsidP="004A348D">
      <w:pPr>
        <w:pStyle w:val="ListParagraph"/>
        <w:jc w:val="both"/>
        <w:rPr>
          <w:rFonts w:ascii="Cambria" w:hAnsi="Cambria"/>
        </w:rPr>
      </w:pPr>
    </w:p>
    <w:p w14:paraId="53CBEB1F" w14:textId="5107EC30" w:rsidR="007206B5" w:rsidRDefault="007206B5" w:rsidP="004A348D">
      <w:pPr>
        <w:pStyle w:val="ListParagraph"/>
        <w:jc w:val="both"/>
        <w:rPr>
          <w:rFonts w:ascii="Cambria" w:hAnsi="Cambria"/>
        </w:rPr>
      </w:pPr>
    </w:p>
    <w:p w14:paraId="37FCC4CE" w14:textId="7716E4BB" w:rsidR="007206B5" w:rsidRDefault="007206B5" w:rsidP="004A348D">
      <w:pPr>
        <w:pStyle w:val="ListParagraph"/>
        <w:jc w:val="both"/>
        <w:rPr>
          <w:rFonts w:ascii="Cambria" w:hAnsi="Cambria"/>
        </w:rPr>
      </w:pPr>
    </w:p>
    <w:p w14:paraId="4451C83A" w14:textId="107B414C" w:rsidR="007206B5" w:rsidRDefault="007206B5" w:rsidP="004A348D">
      <w:pPr>
        <w:pStyle w:val="ListParagraph"/>
        <w:jc w:val="both"/>
        <w:rPr>
          <w:rFonts w:ascii="Cambria" w:hAnsi="Cambria"/>
        </w:rPr>
      </w:pPr>
    </w:p>
    <w:p w14:paraId="6384CD7C" w14:textId="78CBF5D2" w:rsidR="007206B5" w:rsidRDefault="007206B5" w:rsidP="004A348D">
      <w:pPr>
        <w:pStyle w:val="ListParagraph"/>
        <w:jc w:val="both"/>
        <w:rPr>
          <w:rFonts w:ascii="Cambria" w:hAnsi="Cambria"/>
        </w:rPr>
      </w:pPr>
    </w:p>
    <w:p w14:paraId="43A26915" w14:textId="48A624C4" w:rsidR="007206B5" w:rsidRDefault="007206B5" w:rsidP="004A348D">
      <w:pPr>
        <w:pStyle w:val="ListParagraph"/>
        <w:jc w:val="both"/>
        <w:rPr>
          <w:rFonts w:ascii="Cambria" w:hAnsi="Cambria"/>
        </w:rPr>
      </w:pPr>
    </w:p>
    <w:p w14:paraId="28DD60C0" w14:textId="4FD56EA8" w:rsidR="007206B5" w:rsidRDefault="007206B5" w:rsidP="004A348D">
      <w:pPr>
        <w:pStyle w:val="ListParagraph"/>
        <w:jc w:val="both"/>
        <w:rPr>
          <w:rFonts w:ascii="Cambria" w:hAnsi="Cambria"/>
        </w:rPr>
      </w:pPr>
    </w:p>
    <w:p w14:paraId="4A02F2C1" w14:textId="6E27BA24" w:rsidR="007206B5" w:rsidRDefault="007206B5" w:rsidP="004A348D">
      <w:pPr>
        <w:pStyle w:val="ListParagraph"/>
        <w:jc w:val="both"/>
        <w:rPr>
          <w:rFonts w:ascii="Cambria" w:hAnsi="Cambria"/>
        </w:rPr>
      </w:pPr>
    </w:p>
    <w:p w14:paraId="051CE3BA" w14:textId="405918BB" w:rsidR="007206B5" w:rsidRDefault="007206B5" w:rsidP="004A348D">
      <w:pPr>
        <w:pStyle w:val="ListParagraph"/>
        <w:jc w:val="both"/>
        <w:rPr>
          <w:rFonts w:ascii="Cambria" w:hAnsi="Cambria"/>
        </w:rPr>
      </w:pPr>
    </w:p>
    <w:p w14:paraId="3516A6AF" w14:textId="41055EDE" w:rsidR="007206B5" w:rsidRDefault="007206B5" w:rsidP="004A348D">
      <w:pPr>
        <w:pStyle w:val="ListParagraph"/>
        <w:jc w:val="both"/>
        <w:rPr>
          <w:rFonts w:ascii="Cambria" w:hAnsi="Cambria"/>
        </w:rPr>
      </w:pPr>
    </w:p>
    <w:p w14:paraId="06153595" w14:textId="76B53AD1" w:rsidR="007206B5" w:rsidRDefault="007206B5" w:rsidP="004A348D">
      <w:pPr>
        <w:pStyle w:val="ListParagraph"/>
        <w:jc w:val="both"/>
        <w:rPr>
          <w:rFonts w:ascii="Cambria" w:hAnsi="Cambria"/>
        </w:rPr>
      </w:pPr>
    </w:p>
    <w:p w14:paraId="219E4BC7" w14:textId="50CDE1D7" w:rsidR="007206B5" w:rsidRDefault="007206B5" w:rsidP="004A348D">
      <w:pPr>
        <w:pStyle w:val="ListParagraph"/>
        <w:jc w:val="both"/>
        <w:rPr>
          <w:rFonts w:ascii="Cambria" w:hAnsi="Cambria"/>
        </w:rPr>
      </w:pPr>
    </w:p>
    <w:p w14:paraId="055DD910" w14:textId="7C5CFA20" w:rsidR="007206B5" w:rsidRDefault="007206B5" w:rsidP="004A348D">
      <w:pPr>
        <w:pStyle w:val="ListParagraph"/>
        <w:jc w:val="both"/>
        <w:rPr>
          <w:rFonts w:ascii="Cambria" w:hAnsi="Cambria"/>
        </w:rPr>
      </w:pPr>
    </w:p>
    <w:p w14:paraId="15F48A20" w14:textId="6163A1B3" w:rsidR="007206B5" w:rsidRDefault="007206B5" w:rsidP="004A348D">
      <w:pPr>
        <w:pStyle w:val="ListParagraph"/>
        <w:jc w:val="both"/>
        <w:rPr>
          <w:rFonts w:ascii="Cambria" w:hAnsi="Cambria"/>
        </w:rPr>
      </w:pPr>
    </w:p>
    <w:p w14:paraId="463F3315" w14:textId="01978B6B" w:rsidR="007206B5" w:rsidRDefault="007206B5" w:rsidP="004A348D">
      <w:pPr>
        <w:pStyle w:val="ListParagraph"/>
        <w:jc w:val="both"/>
        <w:rPr>
          <w:rFonts w:ascii="Cambria" w:hAnsi="Cambria"/>
        </w:rPr>
      </w:pPr>
    </w:p>
    <w:p w14:paraId="2DCC32BB" w14:textId="0DC305E2" w:rsidR="007206B5" w:rsidRDefault="007206B5" w:rsidP="004A348D">
      <w:pPr>
        <w:pStyle w:val="ListParagraph"/>
        <w:jc w:val="both"/>
        <w:rPr>
          <w:rFonts w:ascii="Cambria" w:hAnsi="Cambria"/>
        </w:rPr>
      </w:pPr>
    </w:p>
    <w:p w14:paraId="0DC554D5" w14:textId="6654212B" w:rsidR="007206B5" w:rsidRDefault="007206B5" w:rsidP="004A348D">
      <w:pPr>
        <w:pStyle w:val="ListParagraph"/>
        <w:jc w:val="both"/>
        <w:rPr>
          <w:rFonts w:ascii="Cambria" w:hAnsi="Cambria"/>
        </w:rPr>
      </w:pPr>
    </w:p>
    <w:p w14:paraId="44895024" w14:textId="62D44B3E" w:rsidR="007206B5" w:rsidRDefault="007206B5" w:rsidP="004A348D">
      <w:pPr>
        <w:pStyle w:val="ListParagraph"/>
        <w:jc w:val="both"/>
        <w:rPr>
          <w:rFonts w:ascii="Cambria" w:hAnsi="Cambria"/>
        </w:rPr>
      </w:pPr>
    </w:p>
    <w:p w14:paraId="05578562" w14:textId="09A4BDBF" w:rsidR="007206B5" w:rsidRDefault="007206B5" w:rsidP="004A348D">
      <w:pPr>
        <w:pStyle w:val="ListParagraph"/>
        <w:jc w:val="both"/>
        <w:rPr>
          <w:rFonts w:ascii="Cambria" w:hAnsi="Cambria"/>
        </w:rPr>
      </w:pPr>
    </w:p>
    <w:p w14:paraId="10100442" w14:textId="51801079" w:rsidR="007206B5" w:rsidRDefault="007206B5" w:rsidP="004A348D">
      <w:pPr>
        <w:pStyle w:val="ListParagraph"/>
        <w:jc w:val="both"/>
        <w:rPr>
          <w:rFonts w:ascii="Cambria" w:hAnsi="Cambria"/>
        </w:rPr>
      </w:pPr>
    </w:p>
    <w:p w14:paraId="3904CA26" w14:textId="07CBE5A1" w:rsidR="007206B5" w:rsidRDefault="007206B5" w:rsidP="004A348D">
      <w:pPr>
        <w:pStyle w:val="ListParagraph"/>
        <w:jc w:val="both"/>
        <w:rPr>
          <w:rFonts w:ascii="Cambria" w:hAnsi="Cambria"/>
        </w:rPr>
      </w:pPr>
    </w:p>
    <w:p w14:paraId="34351274" w14:textId="7311B21F" w:rsidR="007206B5" w:rsidRDefault="007206B5" w:rsidP="004A348D">
      <w:pPr>
        <w:pStyle w:val="ListParagraph"/>
        <w:jc w:val="both"/>
        <w:rPr>
          <w:rFonts w:ascii="Cambria" w:hAnsi="Cambria"/>
        </w:rPr>
      </w:pPr>
    </w:p>
    <w:p w14:paraId="08EB4221" w14:textId="4454B0FF" w:rsidR="007206B5" w:rsidRDefault="007206B5" w:rsidP="004A348D">
      <w:pPr>
        <w:pStyle w:val="ListParagraph"/>
        <w:jc w:val="both"/>
        <w:rPr>
          <w:rFonts w:ascii="Cambria" w:hAnsi="Cambria"/>
        </w:rPr>
      </w:pPr>
    </w:p>
    <w:p w14:paraId="00170BA5" w14:textId="0F2666BA" w:rsidR="007206B5" w:rsidRDefault="007206B5" w:rsidP="004A348D">
      <w:pPr>
        <w:pStyle w:val="ListParagraph"/>
        <w:jc w:val="both"/>
        <w:rPr>
          <w:rFonts w:ascii="Cambria" w:hAnsi="Cambria"/>
        </w:rPr>
      </w:pPr>
    </w:p>
    <w:p w14:paraId="4F3FA05F" w14:textId="77777777" w:rsidR="007206B5" w:rsidRPr="006A13BB" w:rsidRDefault="007206B5" w:rsidP="004A348D">
      <w:pPr>
        <w:pStyle w:val="ListParagraph"/>
        <w:jc w:val="both"/>
        <w:rPr>
          <w:rFonts w:ascii="Cambria" w:hAnsi="Cambria"/>
        </w:rPr>
      </w:pPr>
    </w:p>
    <w:p w14:paraId="10153EA2" w14:textId="77777777" w:rsidR="00A2526D" w:rsidRPr="006A13BB" w:rsidRDefault="00A2526D" w:rsidP="00A2526D">
      <w:pPr>
        <w:jc w:val="center"/>
        <w:rPr>
          <w:rFonts w:ascii="Cambria" w:hAnsi="Cambria"/>
          <w:b/>
          <w:bCs/>
        </w:rPr>
      </w:pPr>
      <w:r w:rsidRPr="006A13BB">
        <w:rPr>
          <w:rFonts w:ascii="Cambria" w:hAnsi="Cambria"/>
          <w:b/>
          <w:bCs/>
        </w:rPr>
        <w:lastRenderedPageBreak/>
        <w:t>Part A:</w:t>
      </w:r>
    </w:p>
    <w:p w14:paraId="19731E8E" w14:textId="4F0F113D" w:rsidR="00A2526D" w:rsidRPr="006A13BB" w:rsidRDefault="00A2526D" w:rsidP="00A2526D">
      <w:pPr>
        <w:jc w:val="center"/>
        <w:rPr>
          <w:rFonts w:ascii="Cambria" w:hAnsi="Cambria"/>
          <w:b/>
          <w:bCs/>
        </w:rPr>
      </w:pPr>
      <w:r w:rsidRPr="006A13BB">
        <w:rPr>
          <w:rFonts w:ascii="Cambria" w:hAnsi="Cambria"/>
          <w:b/>
          <w:bCs/>
        </w:rPr>
        <w:t xml:space="preserve"> BOARD OF DIRECTORS EVALUATION </w:t>
      </w:r>
    </w:p>
    <w:p w14:paraId="731A7D8E" w14:textId="4B7D1A9F" w:rsidR="00A254E6" w:rsidRPr="006A13BB" w:rsidRDefault="00A2526D" w:rsidP="00A2526D">
      <w:pPr>
        <w:jc w:val="center"/>
        <w:rPr>
          <w:rFonts w:ascii="Cambria" w:hAnsi="Cambria"/>
          <w:b/>
          <w:bCs/>
        </w:rPr>
      </w:pPr>
      <w:r w:rsidRPr="006A13BB">
        <w:rPr>
          <w:rFonts w:ascii="Cambria" w:hAnsi="Cambria"/>
          <w:b/>
          <w:bCs/>
        </w:rPr>
        <w:t>(By all the directors)</w:t>
      </w:r>
    </w:p>
    <w:p w14:paraId="3C13402A" w14:textId="49916852" w:rsidR="00A254E6" w:rsidRPr="006A13BB" w:rsidRDefault="00A254E6" w:rsidP="00A254E6">
      <w:pPr>
        <w:rPr>
          <w:rFonts w:ascii="Cambria" w:hAnsi="Cambria"/>
        </w:rPr>
      </w:pPr>
    </w:p>
    <w:tbl>
      <w:tblPr>
        <w:tblStyle w:val="TableGrid"/>
        <w:tblW w:w="0" w:type="auto"/>
        <w:tblLook w:val="04A0" w:firstRow="1" w:lastRow="0" w:firstColumn="1" w:lastColumn="0" w:noHBand="0" w:noVBand="1"/>
      </w:tblPr>
      <w:tblGrid>
        <w:gridCol w:w="808"/>
        <w:gridCol w:w="5826"/>
        <w:gridCol w:w="1160"/>
        <w:gridCol w:w="1222"/>
      </w:tblGrid>
      <w:tr w:rsidR="00A254E6" w:rsidRPr="006A13BB" w14:paraId="4FF7646F" w14:textId="77777777" w:rsidTr="00287846">
        <w:tc>
          <w:tcPr>
            <w:tcW w:w="6756" w:type="dxa"/>
            <w:gridSpan w:val="2"/>
          </w:tcPr>
          <w:p w14:paraId="533CC32C" w14:textId="1C8AF545" w:rsidR="00A254E6" w:rsidRPr="006A13BB" w:rsidRDefault="00A254E6" w:rsidP="00A254E6">
            <w:pPr>
              <w:rPr>
                <w:rFonts w:ascii="Cambria" w:hAnsi="Cambria"/>
              </w:rPr>
            </w:pPr>
            <w:r w:rsidRPr="006A13BB">
              <w:rPr>
                <w:rFonts w:ascii="Cambria" w:hAnsi="Cambria"/>
              </w:rPr>
              <w:t xml:space="preserve">Assessment Criteria </w:t>
            </w:r>
          </w:p>
        </w:tc>
        <w:tc>
          <w:tcPr>
            <w:tcW w:w="1074" w:type="dxa"/>
          </w:tcPr>
          <w:p w14:paraId="22C5B479" w14:textId="77777777" w:rsidR="00A254E6" w:rsidRPr="006A13BB" w:rsidRDefault="00A254E6" w:rsidP="00A254E6">
            <w:pPr>
              <w:rPr>
                <w:rFonts w:ascii="Cambria" w:hAnsi="Cambria"/>
              </w:rPr>
            </w:pPr>
            <w:r w:rsidRPr="006A13BB">
              <w:rPr>
                <w:rFonts w:ascii="Cambria" w:hAnsi="Cambria"/>
              </w:rPr>
              <w:t>Rating Remarks/</w:t>
            </w:r>
          </w:p>
          <w:p w14:paraId="5D184DB1" w14:textId="77777777" w:rsidR="00A254E6" w:rsidRPr="006A13BB" w:rsidRDefault="00A254E6" w:rsidP="00A254E6">
            <w:pPr>
              <w:rPr>
                <w:rFonts w:ascii="Cambria" w:hAnsi="Cambria"/>
              </w:rPr>
            </w:pPr>
          </w:p>
        </w:tc>
        <w:tc>
          <w:tcPr>
            <w:tcW w:w="1186" w:type="dxa"/>
          </w:tcPr>
          <w:p w14:paraId="08696FEC" w14:textId="19F00C4B" w:rsidR="00A254E6" w:rsidRPr="006A13BB" w:rsidRDefault="00A254E6" w:rsidP="00A254E6">
            <w:pPr>
              <w:rPr>
                <w:rFonts w:ascii="Cambria" w:hAnsi="Cambria"/>
              </w:rPr>
            </w:pPr>
            <w:r w:rsidRPr="006A13BB">
              <w:rPr>
                <w:rFonts w:ascii="Cambria" w:hAnsi="Cambria"/>
              </w:rPr>
              <w:t>Comments</w:t>
            </w:r>
          </w:p>
        </w:tc>
      </w:tr>
      <w:tr w:rsidR="00A254E6" w:rsidRPr="006A13BB" w14:paraId="3EE22BB7" w14:textId="77777777" w:rsidTr="00287846">
        <w:tc>
          <w:tcPr>
            <w:tcW w:w="818" w:type="dxa"/>
          </w:tcPr>
          <w:p w14:paraId="60D4DCE6" w14:textId="3F2FE380" w:rsidR="00A254E6" w:rsidRPr="006A13BB" w:rsidRDefault="00A254E6" w:rsidP="00A254E6">
            <w:pPr>
              <w:rPr>
                <w:rFonts w:ascii="Cambria" w:hAnsi="Cambria"/>
              </w:rPr>
            </w:pPr>
            <w:r w:rsidRPr="006A13BB">
              <w:rPr>
                <w:rFonts w:ascii="Cambria" w:hAnsi="Cambria"/>
              </w:rPr>
              <w:t>1.</w:t>
            </w:r>
          </w:p>
        </w:tc>
        <w:tc>
          <w:tcPr>
            <w:tcW w:w="5938" w:type="dxa"/>
          </w:tcPr>
          <w:p w14:paraId="365399B2" w14:textId="77777777" w:rsidR="00A254E6" w:rsidRPr="006A13BB" w:rsidRDefault="00A254E6" w:rsidP="00A254E6">
            <w:pPr>
              <w:rPr>
                <w:rFonts w:ascii="Cambria" w:hAnsi="Cambria"/>
              </w:rPr>
            </w:pPr>
            <w:r w:rsidRPr="006A13BB">
              <w:rPr>
                <w:rFonts w:ascii="Cambria" w:hAnsi="Cambria"/>
              </w:rPr>
              <w:t>The Board of Directors of the company is effective in decision</w:t>
            </w:r>
          </w:p>
          <w:p w14:paraId="612B56F1" w14:textId="4B8F000A" w:rsidR="00A254E6" w:rsidRPr="006A13BB" w:rsidRDefault="00A254E6" w:rsidP="00A254E6">
            <w:pPr>
              <w:rPr>
                <w:rFonts w:ascii="Cambria" w:hAnsi="Cambria"/>
              </w:rPr>
            </w:pPr>
            <w:r w:rsidRPr="006A13BB">
              <w:rPr>
                <w:rFonts w:ascii="Cambria" w:hAnsi="Cambria"/>
              </w:rPr>
              <w:t xml:space="preserve">making. </w:t>
            </w:r>
          </w:p>
        </w:tc>
        <w:tc>
          <w:tcPr>
            <w:tcW w:w="1074" w:type="dxa"/>
          </w:tcPr>
          <w:p w14:paraId="56B35143" w14:textId="77777777" w:rsidR="00A254E6" w:rsidRPr="006A13BB" w:rsidRDefault="00A254E6" w:rsidP="00A254E6">
            <w:pPr>
              <w:rPr>
                <w:rFonts w:ascii="Cambria" w:hAnsi="Cambria"/>
              </w:rPr>
            </w:pPr>
          </w:p>
        </w:tc>
        <w:tc>
          <w:tcPr>
            <w:tcW w:w="1186" w:type="dxa"/>
          </w:tcPr>
          <w:p w14:paraId="38415EE4" w14:textId="77777777" w:rsidR="00A254E6" w:rsidRPr="006A13BB" w:rsidRDefault="00A254E6" w:rsidP="00A254E6">
            <w:pPr>
              <w:rPr>
                <w:rFonts w:ascii="Cambria" w:hAnsi="Cambria"/>
              </w:rPr>
            </w:pPr>
          </w:p>
        </w:tc>
      </w:tr>
      <w:tr w:rsidR="00A254E6" w:rsidRPr="006A13BB" w14:paraId="0CE4B202" w14:textId="77777777" w:rsidTr="00287846">
        <w:tc>
          <w:tcPr>
            <w:tcW w:w="818" w:type="dxa"/>
          </w:tcPr>
          <w:p w14:paraId="05B3F1FC" w14:textId="0AE9409C" w:rsidR="00A254E6" w:rsidRPr="006A13BB" w:rsidRDefault="00A254E6" w:rsidP="00A254E6">
            <w:pPr>
              <w:rPr>
                <w:rFonts w:ascii="Cambria" w:hAnsi="Cambria"/>
              </w:rPr>
            </w:pPr>
            <w:r w:rsidRPr="006A13BB">
              <w:rPr>
                <w:rFonts w:ascii="Cambria" w:hAnsi="Cambria"/>
              </w:rPr>
              <w:t>2.</w:t>
            </w:r>
          </w:p>
        </w:tc>
        <w:tc>
          <w:tcPr>
            <w:tcW w:w="5938" w:type="dxa"/>
          </w:tcPr>
          <w:p w14:paraId="47EB2E5C" w14:textId="212A9870" w:rsidR="00A254E6" w:rsidRPr="006A13BB" w:rsidRDefault="00A254E6" w:rsidP="00A254E6">
            <w:pPr>
              <w:rPr>
                <w:rFonts w:ascii="Cambria" w:hAnsi="Cambria"/>
              </w:rPr>
            </w:pPr>
            <w:r w:rsidRPr="006A13BB">
              <w:rPr>
                <w:rFonts w:ascii="Cambria" w:hAnsi="Cambria"/>
              </w:rPr>
              <w:t>Board meetings are conducted in a manner that encourage open</w:t>
            </w:r>
          </w:p>
          <w:p w14:paraId="245E57B0" w14:textId="77777777" w:rsidR="00A254E6" w:rsidRPr="006A13BB" w:rsidRDefault="00A254E6" w:rsidP="00A254E6">
            <w:pPr>
              <w:rPr>
                <w:rFonts w:ascii="Cambria" w:hAnsi="Cambria"/>
              </w:rPr>
            </w:pPr>
            <w:r w:rsidRPr="006A13BB">
              <w:rPr>
                <w:rFonts w:ascii="Cambria" w:hAnsi="Cambria"/>
              </w:rPr>
              <w:t>communication and meaningful participation.</w:t>
            </w:r>
          </w:p>
          <w:p w14:paraId="6357169A" w14:textId="77777777" w:rsidR="00A254E6" w:rsidRPr="006A13BB" w:rsidRDefault="00A254E6" w:rsidP="00A254E6">
            <w:pPr>
              <w:rPr>
                <w:rFonts w:ascii="Cambria" w:hAnsi="Cambria"/>
              </w:rPr>
            </w:pPr>
          </w:p>
        </w:tc>
        <w:tc>
          <w:tcPr>
            <w:tcW w:w="1074" w:type="dxa"/>
          </w:tcPr>
          <w:p w14:paraId="1F0B0BC8" w14:textId="77777777" w:rsidR="00A254E6" w:rsidRPr="006A13BB" w:rsidRDefault="00A254E6" w:rsidP="00A254E6">
            <w:pPr>
              <w:rPr>
                <w:rFonts w:ascii="Cambria" w:hAnsi="Cambria"/>
              </w:rPr>
            </w:pPr>
          </w:p>
        </w:tc>
        <w:tc>
          <w:tcPr>
            <w:tcW w:w="1186" w:type="dxa"/>
          </w:tcPr>
          <w:p w14:paraId="05CFB879" w14:textId="77777777" w:rsidR="00A254E6" w:rsidRPr="006A13BB" w:rsidRDefault="00A254E6" w:rsidP="00A254E6">
            <w:pPr>
              <w:rPr>
                <w:rFonts w:ascii="Cambria" w:hAnsi="Cambria"/>
              </w:rPr>
            </w:pPr>
          </w:p>
        </w:tc>
      </w:tr>
      <w:tr w:rsidR="00A254E6" w:rsidRPr="006A13BB" w14:paraId="0D3DFA10" w14:textId="77777777" w:rsidTr="00287846">
        <w:tc>
          <w:tcPr>
            <w:tcW w:w="818" w:type="dxa"/>
          </w:tcPr>
          <w:p w14:paraId="3C8DA51C" w14:textId="57160CA6" w:rsidR="00A254E6" w:rsidRPr="006A13BB" w:rsidRDefault="00A254E6" w:rsidP="00A254E6">
            <w:pPr>
              <w:rPr>
                <w:rFonts w:ascii="Cambria" w:hAnsi="Cambria"/>
              </w:rPr>
            </w:pPr>
            <w:r w:rsidRPr="006A13BB">
              <w:rPr>
                <w:rFonts w:ascii="Cambria" w:hAnsi="Cambria"/>
              </w:rPr>
              <w:t>3.</w:t>
            </w:r>
          </w:p>
        </w:tc>
        <w:tc>
          <w:tcPr>
            <w:tcW w:w="5938" w:type="dxa"/>
          </w:tcPr>
          <w:p w14:paraId="0CAB6C8C" w14:textId="49C294E8" w:rsidR="00A254E6" w:rsidRPr="006A13BB" w:rsidRDefault="00A254E6" w:rsidP="00A254E6">
            <w:pPr>
              <w:rPr>
                <w:rFonts w:ascii="Cambria" w:hAnsi="Cambria"/>
              </w:rPr>
            </w:pPr>
            <w:r w:rsidRPr="006A13BB">
              <w:rPr>
                <w:rFonts w:ascii="Cambria" w:hAnsi="Cambria"/>
              </w:rPr>
              <w:t>Directors understand governance, regulatory, financial, fiduciary and ethical requirements of the Board and discharge his/her functions accordingly.</w:t>
            </w:r>
          </w:p>
          <w:p w14:paraId="2103E75C" w14:textId="77777777" w:rsidR="00A254E6" w:rsidRPr="006A13BB" w:rsidRDefault="00A254E6" w:rsidP="00A254E6">
            <w:pPr>
              <w:rPr>
                <w:rFonts w:ascii="Cambria" w:hAnsi="Cambria"/>
              </w:rPr>
            </w:pPr>
          </w:p>
        </w:tc>
        <w:tc>
          <w:tcPr>
            <w:tcW w:w="1074" w:type="dxa"/>
          </w:tcPr>
          <w:p w14:paraId="2DCF7323" w14:textId="77777777" w:rsidR="00A254E6" w:rsidRPr="006A13BB" w:rsidRDefault="00A254E6" w:rsidP="00A254E6">
            <w:pPr>
              <w:rPr>
                <w:rFonts w:ascii="Cambria" w:hAnsi="Cambria"/>
              </w:rPr>
            </w:pPr>
          </w:p>
        </w:tc>
        <w:tc>
          <w:tcPr>
            <w:tcW w:w="1186" w:type="dxa"/>
          </w:tcPr>
          <w:p w14:paraId="0A80E0D5" w14:textId="77777777" w:rsidR="00A254E6" w:rsidRPr="006A13BB" w:rsidRDefault="00A254E6" w:rsidP="00A254E6">
            <w:pPr>
              <w:rPr>
                <w:rFonts w:ascii="Cambria" w:hAnsi="Cambria"/>
              </w:rPr>
            </w:pPr>
          </w:p>
        </w:tc>
      </w:tr>
      <w:tr w:rsidR="00A254E6" w:rsidRPr="006A13BB" w14:paraId="6132FFBD" w14:textId="77777777" w:rsidTr="00287846">
        <w:tc>
          <w:tcPr>
            <w:tcW w:w="818" w:type="dxa"/>
          </w:tcPr>
          <w:p w14:paraId="1DAEF182" w14:textId="2E32083C" w:rsidR="00A254E6" w:rsidRPr="006A13BB" w:rsidRDefault="00A254E6" w:rsidP="00A254E6">
            <w:pPr>
              <w:rPr>
                <w:rFonts w:ascii="Cambria" w:hAnsi="Cambria"/>
              </w:rPr>
            </w:pPr>
            <w:r w:rsidRPr="006A13BB">
              <w:rPr>
                <w:rFonts w:ascii="Cambria" w:hAnsi="Cambria"/>
              </w:rPr>
              <w:t>4.</w:t>
            </w:r>
          </w:p>
        </w:tc>
        <w:tc>
          <w:tcPr>
            <w:tcW w:w="5938" w:type="dxa"/>
          </w:tcPr>
          <w:p w14:paraId="5B73DCD2" w14:textId="11DA9128" w:rsidR="00A254E6" w:rsidRPr="006A13BB" w:rsidRDefault="00A254E6" w:rsidP="00A254E6">
            <w:pPr>
              <w:rPr>
                <w:rFonts w:ascii="Cambria" w:hAnsi="Cambria"/>
              </w:rPr>
            </w:pPr>
            <w:r w:rsidRPr="006A13BB">
              <w:rPr>
                <w:rFonts w:ascii="Cambria" w:hAnsi="Cambria"/>
              </w:rPr>
              <w:t xml:space="preserve"> Directors uphold ethical standards of integrity and probity</w:t>
            </w:r>
          </w:p>
        </w:tc>
        <w:tc>
          <w:tcPr>
            <w:tcW w:w="1074" w:type="dxa"/>
          </w:tcPr>
          <w:p w14:paraId="06EB40E7" w14:textId="77777777" w:rsidR="00A254E6" w:rsidRPr="006A13BB" w:rsidRDefault="00A254E6" w:rsidP="00A254E6">
            <w:pPr>
              <w:rPr>
                <w:rFonts w:ascii="Cambria" w:hAnsi="Cambria"/>
              </w:rPr>
            </w:pPr>
          </w:p>
        </w:tc>
        <w:tc>
          <w:tcPr>
            <w:tcW w:w="1186" w:type="dxa"/>
          </w:tcPr>
          <w:p w14:paraId="0A25A4E1" w14:textId="77777777" w:rsidR="00A254E6" w:rsidRPr="006A13BB" w:rsidRDefault="00A254E6" w:rsidP="00A254E6">
            <w:pPr>
              <w:rPr>
                <w:rFonts w:ascii="Cambria" w:hAnsi="Cambria"/>
              </w:rPr>
            </w:pPr>
          </w:p>
        </w:tc>
      </w:tr>
      <w:tr w:rsidR="00A254E6" w:rsidRPr="006A13BB" w14:paraId="362C7345" w14:textId="77777777" w:rsidTr="00287846">
        <w:tc>
          <w:tcPr>
            <w:tcW w:w="818" w:type="dxa"/>
          </w:tcPr>
          <w:p w14:paraId="7C89D1BE" w14:textId="592F4FED" w:rsidR="00A254E6" w:rsidRPr="006A13BB" w:rsidRDefault="00A254E6" w:rsidP="00A254E6">
            <w:pPr>
              <w:rPr>
                <w:rFonts w:ascii="Cambria" w:hAnsi="Cambria"/>
              </w:rPr>
            </w:pPr>
            <w:r w:rsidRPr="006A13BB">
              <w:rPr>
                <w:rFonts w:ascii="Cambria" w:hAnsi="Cambria"/>
              </w:rPr>
              <w:t>5.</w:t>
            </w:r>
          </w:p>
        </w:tc>
        <w:tc>
          <w:tcPr>
            <w:tcW w:w="5938" w:type="dxa"/>
          </w:tcPr>
          <w:p w14:paraId="4E406F4B" w14:textId="4F94F230" w:rsidR="00A254E6" w:rsidRPr="006A13BB" w:rsidRDefault="00A254E6" w:rsidP="00A254E6">
            <w:pPr>
              <w:rPr>
                <w:rFonts w:ascii="Cambria" w:hAnsi="Cambria"/>
              </w:rPr>
            </w:pPr>
            <w:r w:rsidRPr="006A13BB">
              <w:rPr>
                <w:rFonts w:ascii="Cambria" w:hAnsi="Cambria"/>
              </w:rPr>
              <w:t>Working in the interests of all the stakeholders of the Company</w:t>
            </w:r>
          </w:p>
        </w:tc>
        <w:tc>
          <w:tcPr>
            <w:tcW w:w="1074" w:type="dxa"/>
          </w:tcPr>
          <w:p w14:paraId="18FA6119" w14:textId="77777777" w:rsidR="00A254E6" w:rsidRPr="006A13BB" w:rsidRDefault="00A254E6" w:rsidP="00A254E6">
            <w:pPr>
              <w:rPr>
                <w:rFonts w:ascii="Cambria" w:hAnsi="Cambria"/>
              </w:rPr>
            </w:pPr>
          </w:p>
        </w:tc>
        <w:tc>
          <w:tcPr>
            <w:tcW w:w="1186" w:type="dxa"/>
          </w:tcPr>
          <w:p w14:paraId="586BAF2F" w14:textId="77777777" w:rsidR="00A254E6" w:rsidRPr="006A13BB" w:rsidRDefault="00A254E6" w:rsidP="00A254E6">
            <w:pPr>
              <w:rPr>
                <w:rFonts w:ascii="Cambria" w:hAnsi="Cambria"/>
              </w:rPr>
            </w:pPr>
          </w:p>
        </w:tc>
      </w:tr>
      <w:tr w:rsidR="00A254E6" w:rsidRPr="006A13BB" w14:paraId="0EDE9C71" w14:textId="77777777" w:rsidTr="00287846">
        <w:tc>
          <w:tcPr>
            <w:tcW w:w="818" w:type="dxa"/>
          </w:tcPr>
          <w:p w14:paraId="624EE5B2" w14:textId="572E6A57" w:rsidR="00A254E6" w:rsidRPr="006A13BB" w:rsidRDefault="00A254E6" w:rsidP="00A254E6">
            <w:pPr>
              <w:rPr>
                <w:rFonts w:ascii="Cambria" w:hAnsi="Cambria"/>
              </w:rPr>
            </w:pPr>
            <w:r w:rsidRPr="006A13BB">
              <w:rPr>
                <w:rFonts w:ascii="Cambria" w:hAnsi="Cambria"/>
              </w:rPr>
              <w:t>6</w:t>
            </w:r>
          </w:p>
        </w:tc>
        <w:tc>
          <w:tcPr>
            <w:tcW w:w="5938" w:type="dxa"/>
          </w:tcPr>
          <w:p w14:paraId="40953454" w14:textId="24486365" w:rsidR="00287846" w:rsidRPr="006A13BB" w:rsidRDefault="00287846" w:rsidP="00287846">
            <w:pPr>
              <w:rPr>
                <w:rFonts w:ascii="Cambria" w:hAnsi="Cambria"/>
              </w:rPr>
            </w:pPr>
            <w:r w:rsidRPr="006A13BB">
              <w:rPr>
                <w:rFonts w:ascii="Cambria" w:hAnsi="Cambria"/>
              </w:rPr>
              <w:t>Adequacy of attendance and participation by the Board members at the Board meetings and willingness to devote time and effort to understand the Company and its business and a readiness to participate in events outside the meeting room, such as site visits?</w:t>
            </w:r>
          </w:p>
          <w:p w14:paraId="07CED062" w14:textId="4BB4D08C" w:rsidR="00A254E6" w:rsidRPr="006A13BB" w:rsidRDefault="00A254E6" w:rsidP="00287846">
            <w:pPr>
              <w:rPr>
                <w:rFonts w:ascii="Cambria" w:hAnsi="Cambria"/>
              </w:rPr>
            </w:pPr>
          </w:p>
        </w:tc>
        <w:tc>
          <w:tcPr>
            <w:tcW w:w="1074" w:type="dxa"/>
          </w:tcPr>
          <w:p w14:paraId="241CF69A" w14:textId="77777777" w:rsidR="00A254E6" w:rsidRPr="006A13BB" w:rsidRDefault="00A254E6" w:rsidP="00A254E6">
            <w:pPr>
              <w:rPr>
                <w:rFonts w:ascii="Cambria" w:hAnsi="Cambria"/>
              </w:rPr>
            </w:pPr>
          </w:p>
        </w:tc>
        <w:tc>
          <w:tcPr>
            <w:tcW w:w="1186" w:type="dxa"/>
          </w:tcPr>
          <w:p w14:paraId="062D31DD" w14:textId="77777777" w:rsidR="00A254E6" w:rsidRPr="006A13BB" w:rsidRDefault="00A254E6" w:rsidP="00A254E6">
            <w:pPr>
              <w:rPr>
                <w:rFonts w:ascii="Cambria" w:hAnsi="Cambria"/>
              </w:rPr>
            </w:pPr>
          </w:p>
        </w:tc>
      </w:tr>
      <w:tr w:rsidR="00A254E6" w:rsidRPr="006A13BB" w14:paraId="711F41DB" w14:textId="77777777" w:rsidTr="00287846">
        <w:tc>
          <w:tcPr>
            <w:tcW w:w="818" w:type="dxa"/>
          </w:tcPr>
          <w:p w14:paraId="745963E4" w14:textId="2AB26825" w:rsidR="00A254E6" w:rsidRPr="006A13BB" w:rsidRDefault="00A254E6" w:rsidP="00A254E6">
            <w:pPr>
              <w:rPr>
                <w:rFonts w:ascii="Cambria" w:hAnsi="Cambria"/>
              </w:rPr>
            </w:pPr>
            <w:r w:rsidRPr="006A13BB">
              <w:rPr>
                <w:rFonts w:ascii="Cambria" w:hAnsi="Cambria"/>
              </w:rPr>
              <w:t>7</w:t>
            </w:r>
          </w:p>
        </w:tc>
        <w:tc>
          <w:tcPr>
            <w:tcW w:w="5938" w:type="dxa"/>
          </w:tcPr>
          <w:p w14:paraId="245A1CF0" w14:textId="7729F922" w:rsidR="00A254E6" w:rsidRPr="006A13BB" w:rsidRDefault="00287846" w:rsidP="00287846">
            <w:pPr>
              <w:rPr>
                <w:rFonts w:ascii="Cambria" w:hAnsi="Cambria"/>
              </w:rPr>
            </w:pPr>
            <w:r w:rsidRPr="006A13BB">
              <w:rPr>
                <w:rFonts w:ascii="Cambria" w:hAnsi="Cambria"/>
              </w:rPr>
              <w:t>The Board of Directors is effective in providing necessary advice and suggestions to the company’s management</w:t>
            </w:r>
          </w:p>
        </w:tc>
        <w:tc>
          <w:tcPr>
            <w:tcW w:w="1074" w:type="dxa"/>
          </w:tcPr>
          <w:p w14:paraId="3014E773" w14:textId="77777777" w:rsidR="00A254E6" w:rsidRPr="006A13BB" w:rsidRDefault="00A254E6" w:rsidP="00A254E6">
            <w:pPr>
              <w:rPr>
                <w:rFonts w:ascii="Cambria" w:hAnsi="Cambria"/>
              </w:rPr>
            </w:pPr>
          </w:p>
        </w:tc>
        <w:tc>
          <w:tcPr>
            <w:tcW w:w="1186" w:type="dxa"/>
          </w:tcPr>
          <w:p w14:paraId="2CFFEC76" w14:textId="77777777" w:rsidR="00A254E6" w:rsidRPr="006A13BB" w:rsidRDefault="00A254E6" w:rsidP="00A254E6">
            <w:pPr>
              <w:rPr>
                <w:rFonts w:ascii="Cambria" w:hAnsi="Cambria"/>
              </w:rPr>
            </w:pPr>
          </w:p>
        </w:tc>
      </w:tr>
      <w:tr w:rsidR="00A254E6" w:rsidRPr="006A13BB" w14:paraId="2AF94CAC" w14:textId="77777777" w:rsidTr="00287846">
        <w:tc>
          <w:tcPr>
            <w:tcW w:w="818" w:type="dxa"/>
          </w:tcPr>
          <w:p w14:paraId="73377DBC" w14:textId="1952136F" w:rsidR="00A254E6" w:rsidRPr="006A13BB" w:rsidRDefault="00A254E6" w:rsidP="00A254E6">
            <w:pPr>
              <w:rPr>
                <w:rFonts w:ascii="Cambria" w:hAnsi="Cambria"/>
              </w:rPr>
            </w:pPr>
            <w:r w:rsidRPr="006A13BB">
              <w:rPr>
                <w:rFonts w:ascii="Cambria" w:hAnsi="Cambria"/>
              </w:rPr>
              <w:t>8</w:t>
            </w:r>
          </w:p>
        </w:tc>
        <w:tc>
          <w:tcPr>
            <w:tcW w:w="5938" w:type="dxa"/>
          </w:tcPr>
          <w:p w14:paraId="65E3CD92" w14:textId="7DB6FCC4" w:rsidR="00287846" w:rsidRPr="006A13BB" w:rsidRDefault="00287846" w:rsidP="00287846">
            <w:pPr>
              <w:rPr>
                <w:rFonts w:ascii="Cambria" w:hAnsi="Cambria"/>
              </w:rPr>
            </w:pPr>
            <w:r w:rsidRPr="006A13BB">
              <w:rPr>
                <w:rFonts w:ascii="Cambria" w:hAnsi="Cambria"/>
              </w:rPr>
              <w:t>The composition of the Board is appropriate with requisite number of Independent Directors, with the right mix of knowledge and skills to maximize performance of the Company</w:t>
            </w:r>
          </w:p>
          <w:p w14:paraId="32DF8A56" w14:textId="77777777" w:rsidR="00A254E6" w:rsidRPr="006A13BB" w:rsidRDefault="00A254E6" w:rsidP="00A254E6">
            <w:pPr>
              <w:rPr>
                <w:rFonts w:ascii="Cambria" w:hAnsi="Cambria"/>
              </w:rPr>
            </w:pPr>
          </w:p>
        </w:tc>
        <w:tc>
          <w:tcPr>
            <w:tcW w:w="1074" w:type="dxa"/>
          </w:tcPr>
          <w:p w14:paraId="44CAD497" w14:textId="77777777" w:rsidR="00A254E6" w:rsidRPr="006A13BB" w:rsidRDefault="00A254E6" w:rsidP="00A254E6">
            <w:pPr>
              <w:rPr>
                <w:rFonts w:ascii="Cambria" w:hAnsi="Cambria"/>
              </w:rPr>
            </w:pPr>
          </w:p>
        </w:tc>
        <w:tc>
          <w:tcPr>
            <w:tcW w:w="1186" w:type="dxa"/>
          </w:tcPr>
          <w:p w14:paraId="344A8C68" w14:textId="77777777" w:rsidR="00A254E6" w:rsidRPr="006A13BB" w:rsidRDefault="00A254E6" w:rsidP="00A254E6">
            <w:pPr>
              <w:rPr>
                <w:rFonts w:ascii="Cambria" w:hAnsi="Cambria"/>
              </w:rPr>
            </w:pPr>
          </w:p>
        </w:tc>
      </w:tr>
      <w:tr w:rsidR="00A254E6" w:rsidRPr="006A13BB" w14:paraId="40436AC9" w14:textId="77777777" w:rsidTr="00287846">
        <w:tc>
          <w:tcPr>
            <w:tcW w:w="818" w:type="dxa"/>
          </w:tcPr>
          <w:p w14:paraId="5924169B" w14:textId="7CC04171" w:rsidR="00A254E6" w:rsidRPr="006A13BB" w:rsidRDefault="00A254E6" w:rsidP="00A254E6">
            <w:pPr>
              <w:rPr>
                <w:rFonts w:ascii="Cambria" w:hAnsi="Cambria"/>
              </w:rPr>
            </w:pPr>
            <w:r w:rsidRPr="006A13BB">
              <w:rPr>
                <w:rFonts w:ascii="Cambria" w:hAnsi="Cambria"/>
              </w:rPr>
              <w:t>9</w:t>
            </w:r>
          </w:p>
        </w:tc>
        <w:tc>
          <w:tcPr>
            <w:tcW w:w="5938" w:type="dxa"/>
          </w:tcPr>
          <w:p w14:paraId="1CC45783" w14:textId="77777777" w:rsidR="00287846" w:rsidRPr="006A13BB" w:rsidRDefault="00287846" w:rsidP="00287846">
            <w:pPr>
              <w:rPr>
                <w:rFonts w:ascii="Cambria" w:hAnsi="Cambria"/>
              </w:rPr>
            </w:pPr>
            <w:r w:rsidRPr="006A13BB">
              <w:rPr>
                <w:rFonts w:ascii="Cambria" w:hAnsi="Cambria"/>
              </w:rPr>
              <w:t>Formal process exists whereby notice for the Board meeting &amp;</w:t>
            </w:r>
          </w:p>
          <w:p w14:paraId="335E0CB0" w14:textId="77777777" w:rsidR="00287846" w:rsidRPr="006A13BB" w:rsidRDefault="00287846" w:rsidP="00287846">
            <w:pPr>
              <w:rPr>
                <w:rFonts w:ascii="Cambria" w:hAnsi="Cambria"/>
              </w:rPr>
            </w:pPr>
            <w:r w:rsidRPr="006A13BB">
              <w:rPr>
                <w:rFonts w:ascii="Cambria" w:hAnsi="Cambria"/>
              </w:rPr>
              <w:t>Agenda papers are circulated to Board members.</w:t>
            </w:r>
          </w:p>
          <w:p w14:paraId="58840DE0" w14:textId="77777777" w:rsidR="00A254E6" w:rsidRPr="006A13BB" w:rsidRDefault="00A254E6" w:rsidP="00A254E6">
            <w:pPr>
              <w:rPr>
                <w:rFonts w:ascii="Cambria" w:hAnsi="Cambria"/>
              </w:rPr>
            </w:pPr>
          </w:p>
        </w:tc>
        <w:tc>
          <w:tcPr>
            <w:tcW w:w="1074" w:type="dxa"/>
          </w:tcPr>
          <w:p w14:paraId="5D1534D9" w14:textId="77777777" w:rsidR="00A254E6" w:rsidRPr="006A13BB" w:rsidRDefault="00A254E6" w:rsidP="00A254E6">
            <w:pPr>
              <w:rPr>
                <w:rFonts w:ascii="Cambria" w:hAnsi="Cambria"/>
              </w:rPr>
            </w:pPr>
          </w:p>
        </w:tc>
        <w:tc>
          <w:tcPr>
            <w:tcW w:w="1186" w:type="dxa"/>
          </w:tcPr>
          <w:p w14:paraId="119946F2" w14:textId="77777777" w:rsidR="00A254E6" w:rsidRPr="006A13BB" w:rsidRDefault="00A254E6" w:rsidP="00A254E6">
            <w:pPr>
              <w:rPr>
                <w:rFonts w:ascii="Cambria" w:hAnsi="Cambria"/>
              </w:rPr>
            </w:pPr>
          </w:p>
        </w:tc>
      </w:tr>
      <w:tr w:rsidR="00A254E6" w:rsidRPr="006A13BB" w14:paraId="58456F88" w14:textId="77777777" w:rsidTr="00287846">
        <w:tc>
          <w:tcPr>
            <w:tcW w:w="818" w:type="dxa"/>
          </w:tcPr>
          <w:p w14:paraId="186AEC38" w14:textId="48A8480D" w:rsidR="00A254E6" w:rsidRPr="006A13BB" w:rsidRDefault="00A254E6" w:rsidP="00A254E6">
            <w:pPr>
              <w:rPr>
                <w:rFonts w:ascii="Cambria" w:hAnsi="Cambria"/>
              </w:rPr>
            </w:pPr>
            <w:r w:rsidRPr="006A13BB">
              <w:rPr>
                <w:rFonts w:ascii="Cambria" w:hAnsi="Cambria"/>
              </w:rPr>
              <w:t>10</w:t>
            </w:r>
          </w:p>
        </w:tc>
        <w:tc>
          <w:tcPr>
            <w:tcW w:w="5938" w:type="dxa"/>
          </w:tcPr>
          <w:p w14:paraId="70D904E8" w14:textId="77777777" w:rsidR="00287846" w:rsidRPr="006A13BB" w:rsidRDefault="00287846" w:rsidP="00287846">
            <w:pPr>
              <w:rPr>
                <w:rFonts w:ascii="Cambria" w:hAnsi="Cambria"/>
              </w:rPr>
            </w:pPr>
            <w:r w:rsidRPr="006A13BB">
              <w:rPr>
                <w:rFonts w:ascii="Cambria" w:hAnsi="Cambria"/>
              </w:rPr>
              <w:t>The Board has the proper number of committees as required by</w:t>
            </w:r>
          </w:p>
          <w:p w14:paraId="20460C59" w14:textId="153840EE" w:rsidR="00287846" w:rsidRPr="006A13BB" w:rsidRDefault="00287846" w:rsidP="00287846">
            <w:pPr>
              <w:rPr>
                <w:rFonts w:ascii="Cambria" w:hAnsi="Cambria"/>
              </w:rPr>
            </w:pPr>
            <w:r w:rsidRPr="006A13BB">
              <w:rPr>
                <w:rFonts w:ascii="Cambria" w:hAnsi="Cambria"/>
              </w:rPr>
              <w:t>legislation and guidelines, with well-defined terms of reference and reporting requirements. Comments of Committees are placed before Board and are helpful in effective decision making by the Board.</w:t>
            </w:r>
          </w:p>
          <w:p w14:paraId="58F4DA0A" w14:textId="77777777" w:rsidR="00A254E6" w:rsidRPr="006A13BB" w:rsidRDefault="00A254E6" w:rsidP="00A254E6">
            <w:pPr>
              <w:rPr>
                <w:rFonts w:ascii="Cambria" w:hAnsi="Cambria"/>
              </w:rPr>
            </w:pPr>
          </w:p>
        </w:tc>
        <w:tc>
          <w:tcPr>
            <w:tcW w:w="1074" w:type="dxa"/>
          </w:tcPr>
          <w:p w14:paraId="445D863A" w14:textId="77777777" w:rsidR="00A254E6" w:rsidRPr="006A13BB" w:rsidRDefault="00A254E6" w:rsidP="00A254E6">
            <w:pPr>
              <w:rPr>
                <w:rFonts w:ascii="Cambria" w:hAnsi="Cambria"/>
              </w:rPr>
            </w:pPr>
          </w:p>
        </w:tc>
        <w:tc>
          <w:tcPr>
            <w:tcW w:w="1186" w:type="dxa"/>
          </w:tcPr>
          <w:p w14:paraId="52F33BAE" w14:textId="77777777" w:rsidR="00A254E6" w:rsidRPr="006A13BB" w:rsidRDefault="00A254E6" w:rsidP="00A254E6">
            <w:pPr>
              <w:rPr>
                <w:rFonts w:ascii="Cambria" w:hAnsi="Cambria"/>
              </w:rPr>
            </w:pPr>
          </w:p>
        </w:tc>
      </w:tr>
      <w:tr w:rsidR="00A254E6" w:rsidRPr="006A13BB" w14:paraId="2B048C5C" w14:textId="77777777" w:rsidTr="00287846">
        <w:tc>
          <w:tcPr>
            <w:tcW w:w="818" w:type="dxa"/>
          </w:tcPr>
          <w:p w14:paraId="77B9D5D7" w14:textId="24D375D0" w:rsidR="00A254E6" w:rsidRPr="006A13BB" w:rsidRDefault="00A254E6" w:rsidP="00A254E6">
            <w:pPr>
              <w:rPr>
                <w:rFonts w:ascii="Cambria" w:hAnsi="Cambria"/>
              </w:rPr>
            </w:pPr>
            <w:r w:rsidRPr="006A13BB">
              <w:rPr>
                <w:rFonts w:ascii="Cambria" w:hAnsi="Cambria"/>
              </w:rPr>
              <w:t>11</w:t>
            </w:r>
          </w:p>
        </w:tc>
        <w:tc>
          <w:tcPr>
            <w:tcW w:w="5938" w:type="dxa"/>
          </w:tcPr>
          <w:p w14:paraId="262FDFED" w14:textId="1D75E9C5" w:rsidR="00287846" w:rsidRPr="006A13BB" w:rsidRDefault="00287846" w:rsidP="00287846">
            <w:pPr>
              <w:rPr>
                <w:rFonts w:ascii="Cambria" w:hAnsi="Cambria"/>
              </w:rPr>
            </w:pPr>
            <w:r w:rsidRPr="006A13BB">
              <w:rPr>
                <w:rFonts w:ascii="Cambria" w:hAnsi="Cambria"/>
              </w:rPr>
              <w:t>A proper system of recording of the minutes exists for proceeding of the Board and its confirmation by the Board.</w:t>
            </w:r>
          </w:p>
          <w:p w14:paraId="2F4D89F3" w14:textId="77777777" w:rsidR="00A254E6" w:rsidRPr="006A13BB" w:rsidRDefault="00A254E6" w:rsidP="00A254E6">
            <w:pPr>
              <w:rPr>
                <w:rFonts w:ascii="Cambria" w:hAnsi="Cambria"/>
              </w:rPr>
            </w:pPr>
          </w:p>
        </w:tc>
        <w:tc>
          <w:tcPr>
            <w:tcW w:w="1074" w:type="dxa"/>
          </w:tcPr>
          <w:p w14:paraId="4CB1F808" w14:textId="77777777" w:rsidR="00A254E6" w:rsidRPr="006A13BB" w:rsidRDefault="00A254E6" w:rsidP="00A254E6">
            <w:pPr>
              <w:rPr>
                <w:rFonts w:ascii="Cambria" w:hAnsi="Cambria"/>
              </w:rPr>
            </w:pPr>
          </w:p>
        </w:tc>
        <w:tc>
          <w:tcPr>
            <w:tcW w:w="1186" w:type="dxa"/>
          </w:tcPr>
          <w:p w14:paraId="6285330E" w14:textId="77777777" w:rsidR="00A254E6" w:rsidRPr="006A13BB" w:rsidRDefault="00A254E6" w:rsidP="00A254E6">
            <w:pPr>
              <w:rPr>
                <w:rFonts w:ascii="Cambria" w:hAnsi="Cambria"/>
              </w:rPr>
            </w:pPr>
          </w:p>
        </w:tc>
      </w:tr>
      <w:tr w:rsidR="00A254E6" w:rsidRPr="006A13BB" w14:paraId="5FFD7C4D" w14:textId="77777777" w:rsidTr="00287846">
        <w:tc>
          <w:tcPr>
            <w:tcW w:w="818" w:type="dxa"/>
          </w:tcPr>
          <w:p w14:paraId="208955C1" w14:textId="50D921C9" w:rsidR="00A254E6" w:rsidRPr="006A13BB" w:rsidRDefault="00A254E6" w:rsidP="00A254E6">
            <w:pPr>
              <w:rPr>
                <w:rFonts w:ascii="Cambria" w:hAnsi="Cambria"/>
              </w:rPr>
            </w:pPr>
            <w:r w:rsidRPr="006A13BB">
              <w:rPr>
                <w:rFonts w:ascii="Cambria" w:hAnsi="Cambria"/>
              </w:rPr>
              <w:t>12</w:t>
            </w:r>
          </w:p>
        </w:tc>
        <w:tc>
          <w:tcPr>
            <w:tcW w:w="5938" w:type="dxa"/>
          </w:tcPr>
          <w:p w14:paraId="7366344F" w14:textId="77777777" w:rsidR="00287846" w:rsidRPr="006A13BB" w:rsidRDefault="00287846" w:rsidP="00287846">
            <w:pPr>
              <w:rPr>
                <w:rFonts w:ascii="Cambria" w:hAnsi="Cambria"/>
              </w:rPr>
            </w:pPr>
            <w:r w:rsidRPr="006A13BB">
              <w:rPr>
                <w:rFonts w:ascii="Cambria" w:hAnsi="Cambria"/>
              </w:rPr>
              <w:t>There exists a system whereby Board’s direction/feedback are</w:t>
            </w:r>
          </w:p>
          <w:p w14:paraId="4FAB9A5D" w14:textId="09927131" w:rsidR="00A254E6" w:rsidRPr="006A13BB" w:rsidRDefault="00287846" w:rsidP="00287846">
            <w:pPr>
              <w:rPr>
                <w:rFonts w:ascii="Cambria" w:hAnsi="Cambria"/>
              </w:rPr>
            </w:pPr>
            <w:r w:rsidRPr="006A13BB">
              <w:rPr>
                <w:rFonts w:ascii="Cambria" w:hAnsi="Cambria"/>
              </w:rPr>
              <w:lastRenderedPageBreak/>
              <w:t>communicated to the Management and formal report on Action taken on the decisions are communicated by the Management to the Board</w:t>
            </w:r>
          </w:p>
        </w:tc>
        <w:tc>
          <w:tcPr>
            <w:tcW w:w="1074" w:type="dxa"/>
          </w:tcPr>
          <w:p w14:paraId="054DC60B" w14:textId="77777777" w:rsidR="00A254E6" w:rsidRPr="006A13BB" w:rsidRDefault="00A254E6" w:rsidP="00A254E6">
            <w:pPr>
              <w:rPr>
                <w:rFonts w:ascii="Cambria" w:hAnsi="Cambria"/>
              </w:rPr>
            </w:pPr>
          </w:p>
        </w:tc>
        <w:tc>
          <w:tcPr>
            <w:tcW w:w="1186" w:type="dxa"/>
          </w:tcPr>
          <w:p w14:paraId="13B348D3" w14:textId="77777777" w:rsidR="00A254E6" w:rsidRPr="006A13BB" w:rsidRDefault="00A254E6" w:rsidP="00A254E6">
            <w:pPr>
              <w:rPr>
                <w:rFonts w:ascii="Cambria" w:hAnsi="Cambria"/>
              </w:rPr>
            </w:pPr>
          </w:p>
        </w:tc>
      </w:tr>
    </w:tbl>
    <w:p w14:paraId="6A5BDC31" w14:textId="7ECE4DDF" w:rsidR="00A254E6" w:rsidRPr="006A13BB" w:rsidRDefault="00A254E6" w:rsidP="00A254E6">
      <w:pPr>
        <w:ind w:firstLine="720"/>
        <w:rPr>
          <w:rFonts w:ascii="Cambria" w:hAnsi="Cambria"/>
        </w:rPr>
      </w:pPr>
    </w:p>
    <w:p w14:paraId="4B8E69D5" w14:textId="317EFA1B" w:rsidR="00325A13" w:rsidRPr="006A13BB" w:rsidRDefault="00325A13" w:rsidP="00325A13">
      <w:pPr>
        <w:rPr>
          <w:rFonts w:ascii="Cambria" w:hAnsi="Cambria"/>
        </w:rPr>
      </w:pPr>
    </w:p>
    <w:tbl>
      <w:tblPr>
        <w:tblStyle w:val="TableGrid"/>
        <w:tblW w:w="0" w:type="auto"/>
        <w:tblLook w:val="04A0" w:firstRow="1" w:lastRow="0" w:firstColumn="1" w:lastColumn="0" w:noHBand="0" w:noVBand="1"/>
      </w:tblPr>
      <w:tblGrid>
        <w:gridCol w:w="704"/>
        <w:gridCol w:w="2268"/>
      </w:tblGrid>
      <w:tr w:rsidR="00C151A6" w:rsidRPr="006A13BB" w14:paraId="4EADF47D" w14:textId="77777777" w:rsidTr="00C151A6">
        <w:trPr>
          <w:trHeight w:val="279"/>
        </w:trPr>
        <w:tc>
          <w:tcPr>
            <w:tcW w:w="2972" w:type="dxa"/>
            <w:gridSpan w:val="2"/>
          </w:tcPr>
          <w:p w14:paraId="2CCCFA60" w14:textId="09B9473D" w:rsidR="00C151A6" w:rsidRPr="006A13BB" w:rsidRDefault="00C151A6" w:rsidP="00325A13">
            <w:pPr>
              <w:rPr>
                <w:rFonts w:ascii="Cambria" w:hAnsi="Cambria"/>
              </w:rPr>
            </w:pPr>
            <w:r w:rsidRPr="006A13BB">
              <w:rPr>
                <w:rFonts w:ascii="Cambria" w:hAnsi="Cambria"/>
              </w:rPr>
              <w:t>Rating Scale</w:t>
            </w:r>
          </w:p>
        </w:tc>
      </w:tr>
      <w:tr w:rsidR="00325A13" w:rsidRPr="006A13BB" w14:paraId="0D91D636" w14:textId="77777777" w:rsidTr="00C151A6">
        <w:trPr>
          <w:trHeight w:val="264"/>
        </w:trPr>
        <w:tc>
          <w:tcPr>
            <w:tcW w:w="704" w:type="dxa"/>
          </w:tcPr>
          <w:p w14:paraId="0289416C" w14:textId="1721011B" w:rsidR="00325A13" w:rsidRPr="006A13BB" w:rsidRDefault="00C151A6" w:rsidP="00C151A6">
            <w:pPr>
              <w:rPr>
                <w:rFonts w:ascii="Cambria" w:hAnsi="Cambria"/>
              </w:rPr>
            </w:pPr>
            <w:r w:rsidRPr="006A13BB">
              <w:rPr>
                <w:rFonts w:ascii="Cambria" w:hAnsi="Cambria"/>
              </w:rPr>
              <w:t xml:space="preserve">5 </w:t>
            </w:r>
          </w:p>
        </w:tc>
        <w:tc>
          <w:tcPr>
            <w:tcW w:w="2268" w:type="dxa"/>
          </w:tcPr>
          <w:p w14:paraId="669F6FD3" w14:textId="13FCCAAA" w:rsidR="00325A13" w:rsidRPr="006A13BB" w:rsidRDefault="00C151A6" w:rsidP="00325A13">
            <w:pPr>
              <w:rPr>
                <w:rFonts w:ascii="Cambria" w:hAnsi="Cambria"/>
              </w:rPr>
            </w:pPr>
            <w:r w:rsidRPr="006A13BB">
              <w:rPr>
                <w:rFonts w:ascii="Cambria" w:hAnsi="Cambria"/>
              </w:rPr>
              <w:t>Strongly Agree</w:t>
            </w:r>
          </w:p>
        </w:tc>
      </w:tr>
      <w:tr w:rsidR="00325A13" w:rsidRPr="006A13BB" w14:paraId="37EC6E7E" w14:textId="77777777" w:rsidTr="00C151A6">
        <w:trPr>
          <w:trHeight w:val="559"/>
        </w:trPr>
        <w:tc>
          <w:tcPr>
            <w:tcW w:w="704" w:type="dxa"/>
          </w:tcPr>
          <w:p w14:paraId="2ED396F5" w14:textId="68341CCF" w:rsidR="00325A13" w:rsidRPr="006A13BB" w:rsidRDefault="00C151A6" w:rsidP="00325A13">
            <w:pPr>
              <w:rPr>
                <w:rFonts w:ascii="Cambria" w:hAnsi="Cambria"/>
              </w:rPr>
            </w:pPr>
            <w:r w:rsidRPr="006A13BB">
              <w:rPr>
                <w:rFonts w:ascii="Cambria" w:hAnsi="Cambria"/>
              </w:rPr>
              <w:t>4</w:t>
            </w:r>
          </w:p>
        </w:tc>
        <w:tc>
          <w:tcPr>
            <w:tcW w:w="2268" w:type="dxa"/>
          </w:tcPr>
          <w:p w14:paraId="3FCABA6D" w14:textId="77777777" w:rsidR="00C151A6" w:rsidRPr="006A13BB" w:rsidRDefault="00C151A6" w:rsidP="00C151A6">
            <w:pPr>
              <w:rPr>
                <w:rFonts w:ascii="Cambria" w:hAnsi="Cambria"/>
              </w:rPr>
            </w:pPr>
            <w:r w:rsidRPr="006A13BB">
              <w:rPr>
                <w:rFonts w:ascii="Cambria" w:hAnsi="Cambria"/>
              </w:rPr>
              <w:t>Fairly Agree</w:t>
            </w:r>
          </w:p>
          <w:p w14:paraId="0652F778" w14:textId="77777777" w:rsidR="00325A13" w:rsidRPr="006A13BB" w:rsidRDefault="00325A13" w:rsidP="00325A13">
            <w:pPr>
              <w:rPr>
                <w:rFonts w:ascii="Cambria" w:hAnsi="Cambria"/>
              </w:rPr>
            </w:pPr>
          </w:p>
        </w:tc>
      </w:tr>
      <w:tr w:rsidR="00325A13" w:rsidRPr="006A13BB" w14:paraId="2815D9EB" w14:textId="77777777" w:rsidTr="00C151A6">
        <w:trPr>
          <w:trHeight w:val="544"/>
        </w:trPr>
        <w:tc>
          <w:tcPr>
            <w:tcW w:w="704" w:type="dxa"/>
          </w:tcPr>
          <w:p w14:paraId="04579E96" w14:textId="32420D4A" w:rsidR="00325A13" w:rsidRPr="006A13BB" w:rsidRDefault="00C151A6" w:rsidP="00325A13">
            <w:pPr>
              <w:rPr>
                <w:rFonts w:ascii="Cambria" w:hAnsi="Cambria"/>
              </w:rPr>
            </w:pPr>
            <w:r w:rsidRPr="006A13BB">
              <w:rPr>
                <w:rFonts w:ascii="Cambria" w:hAnsi="Cambria"/>
              </w:rPr>
              <w:t>3</w:t>
            </w:r>
          </w:p>
        </w:tc>
        <w:tc>
          <w:tcPr>
            <w:tcW w:w="2268" w:type="dxa"/>
          </w:tcPr>
          <w:p w14:paraId="0901D352" w14:textId="77777777" w:rsidR="00C151A6" w:rsidRPr="006A13BB" w:rsidRDefault="00C151A6" w:rsidP="00C151A6">
            <w:pPr>
              <w:rPr>
                <w:rFonts w:ascii="Cambria" w:hAnsi="Cambria"/>
              </w:rPr>
            </w:pPr>
            <w:r w:rsidRPr="006A13BB">
              <w:rPr>
                <w:rFonts w:ascii="Cambria" w:hAnsi="Cambria"/>
              </w:rPr>
              <w:t>Agree</w:t>
            </w:r>
          </w:p>
          <w:p w14:paraId="306B868F" w14:textId="77777777" w:rsidR="00325A13" w:rsidRPr="006A13BB" w:rsidRDefault="00325A13" w:rsidP="00325A13">
            <w:pPr>
              <w:rPr>
                <w:rFonts w:ascii="Cambria" w:hAnsi="Cambria"/>
              </w:rPr>
            </w:pPr>
          </w:p>
        </w:tc>
      </w:tr>
      <w:tr w:rsidR="00325A13" w:rsidRPr="006A13BB" w14:paraId="093A4D1F" w14:textId="77777777" w:rsidTr="00C151A6">
        <w:trPr>
          <w:trHeight w:val="559"/>
        </w:trPr>
        <w:tc>
          <w:tcPr>
            <w:tcW w:w="704" w:type="dxa"/>
          </w:tcPr>
          <w:p w14:paraId="6955C829" w14:textId="2B048C6D" w:rsidR="00325A13" w:rsidRPr="006A13BB" w:rsidRDefault="00C151A6" w:rsidP="00325A13">
            <w:pPr>
              <w:rPr>
                <w:rFonts w:ascii="Cambria" w:hAnsi="Cambria"/>
              </w:rPr>
            </w:pPr>
            <w:r w:rsidRPr="006A13BB">
              <w:rPr>
                <w:rFonts w:ascii="Cambria" w:hAnsi="Cambria"/>
              </w:rPr>
              <w:t>2</w:t>
            </w:r>
          </w:p>
        </w:tc>
        <w:tc>
          <w:tcPr>
            <w:tcW w:w="2268" w:type="dxa"/>
          </w:tcPr>
          <w:p w14:paraId="4E9C60B6" w14:textId="77777777" w:rsidR="00C151A6" w:rsidRPr="006A13BB" w:rsidRDefault="00C151A6" w:rsidP="00C151A6">
            <w:pPr>
              <w:rPr>
                <w:rFonts w:ascii="Cambria" w:hAnsi="Cambria"/>
              </w:rPr>
            </w:pPr>
            <w:r w:rsidRPr="006A13BB">
              <w:rPr>
                <w:rFonts w:ascii="Cambria" w:hAnsi="Cambria"/>
              </w:rPr>
              <w:t>Disagree</w:t>
            </w:r>
          </w:p>
          <w:p w14:paraId="1AECCB27" w14:textId="77777777" w:rsidR="00325A13" w:rsidRPr="006A13BB" w:rsidRDefault="00325A13" w:rsidP="00325A13">
            <w:pPr>
              <w:rPr>
                <w:rFonts w:ascii="Cambria" w:hAnsi="Cambria"/>
              </w:rPr>
            </w:pPr>
          </w:p>
        </w:tc>
      </w:tr>
      <w:tr w:rsidR="00C151A6" w:rsidRPr="006A13BB" w14:paraId="1FF47357" w14:textId="77777777" w:rsidTr="00C151A6">
        <w:trPr>
          <w:trHeight w:val="264"/>
        </w:trPr>
        <w:tc>
          <w:tcPr>
            <w:tcW w:w="704" w:type="dxa"/>
          </w:tcPr>
          <w:p w14:paraId="51E7BA5E" w14:textId="688C0271" w:rsidR="00C151A6" w:rsidRPr="006A13BB" w:rsidRDefault="00C151A6" w:rsidP="00325A13">
            <w:pPr>
              <w:rPr>
                <w:rFonts w:ascii="Cambria" w:hAnsi="Cambria"/>
              </w:rPr>
            </w:pPr>
            <w:r w:rsidRPr="006A13BB">
              <w:rPr>
                <w:rFonts w:ascii="Cambria" w:hAnsi="Cambria"/>
              </w:rPr>
              <w:t>1</w:t>
            </w:r>
          </w:p>
        </w:tc>
        <w:tc>
          <w:tcPr>
            <w:tcW w:w="2268" w:type="dxa"/>
          </w:tcPr>
          <w:p w14:paraId="41E59791" w14:textId="2B2BEC3C" w:rsidR="00C151A6" w:rsidRPr="006A13BB" w:rsidRDefault="00C151A6" w:rsidP="00325A13">
            <w:pPr>
              <w:rPr>
                <w:rFonts w:ascii="Cambria" w:hAnsi="Cambria"/>
              </w:rPr>
            </w:pPr>
            <w:r w:rsidRPr="006A13BB">
              <w:rPr>
                <w:rFonts w:ascii="Cambria" w:hAnsi="Cambria"/>
              </w:rPr>
              <w:t>Strongly Disagree</w:t>
            </w:r>
          </w:p>
        </w:tc>
      </w:tr>
    </w:tbl>
    <w:p w14:paraId="6F4D9C99" w14:textId="306DDB4F" w:rsidR="00325A13" w:rsidRPr="006A13BB" w:rsidRDefault="00325A13" w:rsidP="00325A13">
      <w:pPr>
        <w:ind w:firstLine="720"/>
        <w:rPr>
          <w:rFonts w:ascii="Cambria" w:hAnsi="Cambria"/>
        </w:rPr>
      </w:pPr>
    </w:p>
    <w:p w14:paraId="018320F9" w14:textId="56F849DA" w:rsidR="00A2526D" w:rsidRDefault="00A2526D" w:rsidP="00A2526D">
      <w:pPr>
        <w:rPr>
          <w:rFonts w:ascii="Cambria" w:hAnsi="Cambria"/>
        </w:rPr>
      </w:pPr>
    </w:p>
    <w:p w14:paraId="0E3602B2" w14:textId="4912199D" w:rsidR="007206B5" w:rsidRDefault="007206B5" w:rsidP="00A2526D">
      <w:pPr>
        <w:rPr>
          <w:rFonts w:ascii="Cambria" w:hAnsi="Cambria"/>
        </w:rPr>
      </w:pPr>
    </w:p>
    <w:p w14:paraId="566D89A7" w14:textId="4346C1E8" w:rsidR="007206B5" w:rsidRDefault="007206B5" w:rsidP="00A2526D">
      <w:pPr>
        <w:rPr>
          <w:rFonts w:ascii="Cambria" w:hAnsi="Cambria"/>
        </w:rPr>
      </w:pPr>
    </w:p>
    <w:p w14:paraId="0C89ACE3" w14:textId="18BA3E82" w:rsidR="007206B5" w:rsidRDefault="007206B5" w:rsidP="00A2526D">
      <w:pPr>
        <w:rPr>
          <w:rFonts w:ascii="Cambria" w:hAnsi="Cambria"/>
        </w:rPr>
      </w:pPr>
    </w:p>
    <w:p w14:paraId="3BFCC3FD" w14:textId="6AF794AD" w:rsidR="007206B5" w:rsidRDefault="007206B5" w:rsidP="00A2526D">
      <w:pPr>
        <w:rPr>
          <w:rFonts w:ascii="Cambria" w:hAnsi="Cambria"/>
        </w:rPr>
      </w:pPr>
    </w:p>
    <w:p w14:paraId="370FB3E6" w14:textId="70754C8D" w:rsidR="007206B5" w:rsidRDefault="007206B5" w:rsidP="00A2526D">
      <w:pPr>
        <w:rPr>
          <w:rFonts w:ascii="Cambria" w:hAnsi="Cambria"/>
        </w:rPr>
      </w:pPr>
    </w:p>
    <w:p w14:paraId="5F06C0CC" w14:textId="211F2A74" w:rsidR="007206B5" w:rsidRDefault="007206B5" w:rsidP="00A2526D">
      <w:pPr>
        <w:rPr>
          <w:rFonts w:ascii="Cambria" w:hAnsi="Cambria"/>
        </w:rPr>
      </w:pPr>
    </w:p>
    <w:p w14:paraId="43AC5D89" w14:textId="468D2FDA" w:rsidR="007206B5" w:rsidRDefault="007206B5" w:rsidP="00A2526D">
      <w:pPr>
        <w:rPr>
          <w:rFonts w:ascii="Cambria" w:hAnsi="Cambria"/>
        </w:rPr>
      </w:pPr>
    </w:p>
    <w:p w14:paraId="3171AB4B" w14:textId="70C521B4" w:rsidR="007206B5" w:rsidRDefault="007206B5" w:rsidP="00A2526D">
      <w:pPr>
        <w:rPr>
          <w:rFonts w:ascii="Cambria" w:hAnsi="Cambria"/>
        </w:rPr>
      </w:pPr>
    </w:p>
    <w:p w14:paraId="55AADED7" w14:textId="1733C00A" w:rsidR="007206B5" w:rsidRDefault="007206B5" w:rsidP="00A2526D">
      <w:pPr>
        <w:rPr>
          <w:rFonts w:ascii="Cambria" w:hAnsi="Cambria"/>
        </w:rPr>
      </w:pPr>
    </w:p>
    <w:p w14:paraId="375B029F" w14:textId="39805013" w:rsidR="007206B5" w:rsidRDefault="007206B5" w:rsidP="00A2526D">
      <w:pPr>
        <w:rPr>
          <w:rFonts w:ascii="Cambria" w:hAnsi="Cambria"/>
        </w:rPr>
      </w:pPr>
    </w:p>
    <w:p w14:paraId="0A8CB93B" w14:textId="53AAB51E" w:rsidR="007206B5" w:rsidRDefault="007206B5" w:rsidP="00A2526D">
      <w:pPr>
        <w:rPr>
          <w:rFonts w:ascii="Cambria" w:hAnsi="Cambria"/>
        </w:rPr>
      </w:pPr>
    </w:p>
    <w:p w14:paraId="56F331F0" w14:textId="4ACFAF8F" w:rsidR="007206B5" w:rsidRDefault="007206B5" w:rsidP="00A2526D">
      <w:pPr>
        <w:rPr>
          <w:rFonts w:ascii="Cambria" w:hAnsi="Cambria"/>
        </w:rPr>
      </w:pPr>
    </w:p>
    <w:p w14:paraId="1C8EE5F4" w14:textId="311895C9" w:rsidR="007206B5" w:rsidRDefault="007206B5" w:rsidP="00A2526D">
      <w:pPr>
        <w:rPr>
          <w:rFonts w:ascii="Cambria" w:hAnsi="Cambria"/>
        </w:rPr>
      </w:pPr>
    </w:p>
    <w:p w14:paraId="17371930" w14:textId="37CDFFC2" w:rsidR="007206B5" w:rsidRDefault="007206B5" w:rsidP="00A2526D">
      <w:pPr>
        <w:rPr>
          <w:rFonts w:ascii="Cambria" w:hAnsi="Cambria"/>
        </w:rPr>
      </w:pPr>
    </w:p>
    <w:p w14:paraId="74D98D97" w14:textId="5919CB12" w:rsidR="007206B5" w:rsidRDefault="007206B5" w:rsidP="00A2526D">
      <w:pPr>
        <w:rPr>
          <w:rFonts w:ascii="Cambria" w:hAnsi="Cambria"/>
        </w:rPr>
      </w:pPr>
    </w:p>
    <w:p w14:paraId="4D905D10" w14:textId="364EFB64" w:rsidR="007206B5" w:rsidRDefault="007206B5" w:rsidP="00A2526D">
      <w:pPr>
        <w:rPr>
          <w:rFonts w:ascii="Cambria" w:hAnsi="Cambria"/>
        </w:rPr>
      </w:pPr>
    </w:p>
    <w:p w14:paraId="0F0EF73C" w14:textId="4C2F6C59" w:rsidR="007206B5" w:rsidRDefault="007206B5" w:rsidP="00A2526D">
      <w:pPr>
        <w:rPr>
          <w:rFonts w:ascii="Cambria" w:hAnsi="Cambria"/>
        </w:rPr>
      </w:pPr>
    </w:p>
    <w:p w14:paraId="525C6AF9" w14:textId="3E80A7BA" w:rsidR="007206B5" w:rsidRDefault="007206B5" w:rsidP="00A2526D">
      <w:pPr>
        <w:rPr>
          <w:rFonts w:ascii="Cambria" w:hAnsi="Cambria"/>
        </w:rPr>
      </w:pPr>
    </w:p>
    <w:p w14:paraId="68AF592B" w14:textId="29FCB538" w:rsidR="007206B5" w:rsidRDefault="007206B5" w:rsidP="00A2526D">
      <w:pPr>
        <w:rPr>
          <w:rFonts w:ascii="Cambria" w:hAnsi="Cambria"/>
        </w:rPr>
      </w:pPr>
    </w:p>
    <w:p w14:paraId="5EC0DCB7" w14:textId="77777777" w:rsidR="007206B5" w:rsidRPr="006A13BB" w:rsidRDefault="007206B5" w:rsidP="00A2526D">
      <w:pPr>
        <w:rPr>
          <w:rFonts w:ascii="Cambria" w:hAnsi="Cambria"/>
        </w:rPr>
      </w:pPr>
    </w:p>
    <w:p w14:paraId="45878ED6" w14:textId="7C7F8211" w:rsidR="00A2526D" w:rsidRPr="006A13BB" w:rsidRDefault="00A2526D" w:rsidP="00A2526D">
      <w:pPr>
        <w:rPr>
          <w:rFonts w:ascii="Cambria" w:hAnsi="Cambria"/>
        </w:rPr>
      </w:pPr>
    </w:p>
    <w:p w14:paraId="42ADB1EC" w14:textId="1C8F8C5E" w:rsidR="00A2526D" w:rsidRPr="006A13BB" w:rsidRDefault="00A2526D" w:rsidP="00A2526D">
      <w:pPr>
        <w:rPr>
          <w:rFonts w:ascii="Cambria" w:hAnsi="Cambria"/>
        </w:rPr>
      </w:pPr>
    </w:p>
    <w:p w14:paraId="4A08BFA0" w14:textId="036BEE61" w:rsidR="00A2526D" w:rsidRPr="006A13BB" w:rsidRDefault="00553B5E" w:rsidP="00553B5E">
      <w:pPr>
        <w:jc w:val="center"/>
        <w:rPr>
          <w:rFonts w:ascii="Cambria" w:hAnsi="Cambria"/>
          <w:b/>
          <w:bCs/>
        </w:rPr>
      </w:pPr>
      <w:r w:rsidRPr="006A13BB">
        <w:rPr>
          <w:rFonts w:ascii="Cambria" w:hAnsi="Cambria"/>
          <w:b/>
          <w:bCs/>
        </w:rPr>
        <w:t>Part B:</w:t>
      </w:r>
    </w:p>
    <w:p w14:paraId="04B73F90" w14:textId="5445C45E" w:rsidR="00A2526D" w:rsidRPr="006A13BB" w:rsidRDefault="00A2526D" w:rsidP="00303F10">
      <w:pPr>
        <w:jc w:val="center"/>
        <w:rPr>
          <w:rFonts w:ascii="Cambria" w:hAnsi="Cambria"/>
          <w:b/>
          <w:bCs/>
        </w:rPr>
      </w:pPr>
      <w:r w:rsidRPr="006A13BB">
        <w:rPr>
          <w:rFonts w:ascii="Cambria" w:hAnsi="Cambria"/>
          <w:b/>
          <w:bCs/>
        </w:rPr>
        <w:t>EVALUATION OF BOARD COMMITTEES</w:t>
      </w:r>
    </w:p>
    <w:p w14:paraId="0C0AD35E" w14:textId="53114C5D" w:rsidR="00A2526D" w:rsidRPr="006A13BB" w:rsidRDefault="00303F10" w:rsidP="00303F10">
      <w:pPr>
        <w:jc w:val="center"/>
        <w:rPr>
          <w:rFonts w:ascii="Cambria" w:hAnsi="Cambria"/>
          <w:b/>
          <w:bCs/>
        </w:rPr>
      </w:pPr>
      <w:r w:rsidRPr="006A13BB">
        <w:rPr>
          <w:rFonts w:ascii="Cambria" w:hAnsi="Cambria"/>
          <w:b/>
          <w:bCs/>
        </w:rPr>
        <w:t>(By Board of Directors)</w:t>
      </w:r>
    </w:p>
    <w:p w14:paraId="4E7DAA77" w14:textId="460187D9" w:rsidR="00A2526D" w:rsidRPr="006A13BB" w:rsidRDefault="00A2526D" w:rsidP="00A2526D">
      <w:pPr>
        <w:rPr>
          <w:rFonts w:ascii="Cambria" w:hAnsi="Cambria"/>
        </w:rPr>
      </w:pPr>
    </w:p>
    <w:tbl>
      <w:tblPr>
        <w:tblStyle w:val="TableGrid"/>
        <w:tblW w:w="0" w:type="auto"/>
        <w:tblLook w:val="04A0" w:firstRow="1" w:lastRow="0" w:firstColumn="1" w:lastColumn="0" w:noHBand="0" w:noVBand="1"/>
      </w:tblPr>
      <w:tblGrid>
        <w:gridCol w:w="807"/>
        <w:gridCol w:w="5827"/>
        <w:gridCol w:w="1160"/>
        <w:gridCol w:w="1222"/>
      </w:tblGrid>
      <w:tr w:rsidR="00A2526D" w:rsidRPr="006A13BB" w14:paraId="6CD3E1F5" w14:textId="77777777" w:rsidTr="00EF18F4">
        <w:tc>
          <w:tcPr>
            <w:tcW w:w="6756" w:type="dxa"/>
            <w:gridSpan w:val="2"/>
          </w:tcPr>
          <w:p w14:paraId="077C5CC6" w14:textId="77777777" w:rsidR="00A2526D" w:rsidRPr="006A13BB" w:rsidRDefault="00A2526D" w:rsidP="00EF18F4">
            <w:pPr>
              <w:rPr>
                <w:rFonts w:ascii="Cambria" w:hAnsi="Cambria"/>
              </w:rPr>
            </w:pPr>
            <w:r w:rsidRPr="006A13BB">
              <w:rPr>
                <w:rFonts w:ascii="Cambria" w:hAnsi="Cambria"/>
              </w:rPr>
              <w:t xml:space="preserve">Assessment Criteria </w:t>
            </w:r>
          </w:p>
        </w:tc>
        <w:tc>
          <w:tcPr>
            <w:tcW w:w="1074" w:type="dxa"/>
          </w:tcPr>
          <w:p w14:paraId="48FFBE98" w14:textId="77777777" w:rsidR="00A2526D" w:rsidRPr="006A13BB" w:rsidRDefault="00A2526D" w:rsidP="00EF18F4">
            <w:pPr>
              <w:rPr>
                <w:rFonts w:ascii="Cambria" w:hAnsi="Cambria"/>
              </w:rPr>
            </w:pPr>
            <w:r w:rsidRPr="006A13BB">
              <w:rPr>
                <w:rFonts w:ascii="Cambria" w:hAnsi="Cambria"/>
              </w:rPr>
              <w:t>Rating Remarks/</w:t>
            </w:r>
          </w:p>
          <w:p w14:paraId="163F9C92" w14:textId="77777777" w:rsidR="00A2526D" w:rsidRPr="006A13BB" w:rsidRDefault="00A2526D" w:rsidP="00EF18F4">
            <w:pPr>
              <w:rPr>
                <w:rFonts w:ascii="Cambria" w:hAnsi="Cambria"/>
              </w:rPr>
            </w:pPr>
          </w:p>
        </w:tc>
        <w:tc>
          <w:tcPr>
            <w:tcW w:w="1186" w:type="dxa"/>
          </w:tcPr>
          <w:p w14:paraId="21664E3B" w14:textId="77777777" w:rsidR="00A2526D" w:rsidRPr="006A13BB" w:rsidRDefault="00A2526D" w:rsidP="00EF18F4">
            <w:pPr>
              <w:rPr>
                <w:rFonts w:ascii="Cambria" w:hAnsi="Cambria"/>
              </w:rPr>
            </w:pPr>
            <w:r w:rsidRPr="006A13BB">
              <w:rPr>
                <w:rFonts w:ascii="Cambria" w:hAnsi="Cambria"/>
              </w:rPr>
              <w:t>Comments</w:t>
            </w:r>
          </w:p>
        </w:tc>
      </w:tr>
      <w:tr w:rsidR="00A2526D" w:rsidRPr="006A13BB" w14:paraId="3373B11C" w14:textId="77777777" w:rsidTr="00EF18F4">
        <w:tc>
          <w:tcPr>
            <w:tcW w:w="818" w:type="dxa"/>
          </w:tcPr>
          <w:p w14:paraId="17905A82" w14:textId="77777777" w:rsidR="00A2526D" w:rsidRPr="006A13BB" w:rsidRDefault="00A2526D" w:rsidP="00EF18F4">
            <w:pPr>
              <w:rPr>
                <w:rFonts w:ascii="Cambria" w:hAnsi="Cambria"/>
              </w:rPr>
            </w:pPr>
            <w:r w:rsidRPr="006A13BB">
              <w:rPr>
                <w:rFonts w:ascii="Cambria" w:hAnsi="Cambria"/>
              </w:rPr>
              <w:t>1.</w:t>
            </w:r>
          </w:p>
        </w:tc>
        <w:tc>
          <w:tcPr>
            <w:tcW w:w="5938" w:type="dxa"/>
          </w:tcPr>
          <w:p w14:paraId="783E0AFD" w14:textId="1F327B8C" w:rsidR="00A2526D" w:rsidRPr="006A13BB" w:rsidRDefault="00303F10" w:rsidP="00EF18F4">
            <w:pPr>
              <w:rPr>
                <w:rFonts w:ascii="Cambria" w:hAnsi="Cambria"/>
              </w:rPr>
            </w:pPr>
            <w:r w:rsidRPr="006A13BB">
              <w:rPr>
                <w:rFonts w:ascii="Cambria" w:hAnsi="Cambria"/>
              </w:rPr>
              <w:t xml:space="preserve">The terms of reference for the committee are appropriate with </w:t>
            </w:r>
            <w:proofErr w:type="gramStart"/>
            <w:r w:rsidRPr="006A13BB">
              <w:rPr>
                <w:rFonts w:ascii="Cambria" w:hAnsi="Cambria"/>
              </w:rPr>
              <w:t>clear</w:t>
            </w:r>
            <w:proofErr w:type="gramEnd"/>
            <w:r w:rsidRPr="006A13BB">
              <w:rPr>
                <w:rFonts w:ascii="Cambria" w:hAnsi="Cambria"/>
              </w:rPr>
              <w:t xml:space="preserve"> defined roles and responsibilities and that Committee regularly reviews its mandate and performance.</w:t>
            </w:r>
          </w:p>
        </w:tc>
        <w:tc>
          <w:tcPr>
            <w:tcW w:w="1074" w:type="dxa"/>
          </w:tcPr>
          <w:p w14:paraId="7F387315" w14:textId="77777777" w:rsidR="00A2526D" w:rsidRPr="006A13BB" w:rsidRDefault="00A2526D" w:rsidP="00EF18F4">
            <w:pPr>
              <w:rPr>
                <w:rFonts w:ascii="Cambria" w:hAnsi="Cambria"/>
              </w:rPr>
            </w:pPr>
          </w:p>
        </w:tc>
        <w:tc>
          <w:tcPr>
            <w:tcW w:w="1186" w:type="dxa"/>
          </w:tcPr>
          <w:p w14:paraId="33A3F17A" w14:textId="77777777" w:rsidR="00A2526D" w:rsidRPr="006A13BB" w:rsidRDefault="00A2526D" w:rsidP="00EF18F4">
            <w:pPr>
              <w:rPr>
                <w:rFonts w:ascii="Cambria" w:hAnsi="Cambria"/>
              </w:rPr>
            </w:pPr>
          </w:p>
        </w:tc>
      </w:tr>
      <w:tr w:rsidR="00A2526D" w:rsidRPr="006A13BB" w14:paraId="11339A24" w14:textId="77777777" w:rsidTr="00EF18F4">
        <w:tc>
          <w:tcPr>
            <w:tcW w:w="818" w:type="dxa"/>
          </w:tcPr>
          <w:p w14:paraId="785E4633" w14:textId="77777777" w:rsidR="00A2526D" w:rsidRPr="006A13BB" w:rsidRDefault="00A2526D" w:rsidP="00EF18F4">
            <w:pPr>
              <w:rPr>
                <w:rFonts w:ascii="Cambria" w:hAnsi="Cambria"/>
              </w:rPr>
            </w:pPr>
            <w:r w:rsidRPr="006A13BB">
              <w:rPr>
                <w:rFonts w:ascii="Cambria" w:hAnsi="Cambria"/>
              </w:rPr>
              <w:t>2.</w:t>
            </w:r>
          </w:p>
        </w:tc>
        <w:tc>
          <w:tcPr>
            <w:tcW w:w="5938" w:type="dxa"/>
          </w:tcPr>
          <w:p w14:paraId="2B388DA3" w14:textId="18BACD0D" w:rsidR="00A2526D" w:rsidRPr="006A13BB" w:rsidRDefault="00303F10" w:rsidP="00EF18F4">
            <w:pPr>
              <w:rPr>
                <w:rFonts w:ascii="Cambria" w:hAnsi="Cambria"/>
              </w:rPr>
            </w:pPr>
            <w:r w:rsidRPr="006A13BB">
              <w:rPr>
                <w:rFonts w:ascii="Cambria" w:hAnsi="Cambria"/>
              </w:rPr>
              <w:t>The Committee of the Board are appropriately constituted. The composition of the committee is in compliance with the legal requirement and the frequency of the Committee meetings is adequate.</w:t>
            </w:r>
          </w:p>
        </w:tc>
        <w:tc>
          <w:tcPr>
            <w:tcW w:w="1074" w:type="dxa"/>
          </w:tcPr>
          <w:p w14:paraId="339E6F6C" w14:textId="77777777" w:rsidR="00A2526D" w:rsidRPr="006A13BB" w:rsidRDefault="00A2526D" w:rsidP="00EF18F4">
            <w:pPr>
              <w:rPr>
                <w:rFonts w:ascii="Cambria" w:hAnsi="Cambria"/>
              </w:rPr>
            </w:pPr>
          </w:p>
        </w:tc>
        <w:tc>
          <w:tcPr>
            <w:tcW w:w="1186" w:type="dxa"/>
          </w:tcPr>
          <w:p w14:paraId="60254777" w14:textId="77777777" w:rsidR="00A2526D" w:rsidRPr="006A13BB" w:rsidRDefault="00A2526D" w:rsidP="00EF18F4">
            <w:pPr>
              <w:rPr>
                <w:rFonts w:ascii="Cambria" w:hAnsi="Cambria"/>
              </w:rPr>
            </w:pPr>
          </w:p>
        </w:tc>
      </w:tr>
      <w:tr w:rsidR="00A2526D" w:rsidRPr="006A13BB" w14:paraId="3713D643" w14:textId="77777777" w:rsidTr="00EF18F4">
        <w:tc>
          <w:tcPr>
            <w:tcW w:w="818" w:type="dxa"/>
          </w:tcPr>
          <w:p w14:paraId="03AD1EDD" w14:textId="77777777" w:rsidR="00A2526D" w:rsidRPr="006A13BB" w:rsidRDefault="00A2526D" w:rsidP="00EF18F4">
            <w:pPr>
              <w:rPr>
                <w:rFonts w:ascii="Cambria" w:hAnsi="Cambria"/>
              </w:rPr>
            </w:pPr>
            <w:r w:rsidRPr="006A13BB">
              <w:rPr>
                <w:rFonts w:ascii="Cambria" w:hAnsi="Cambria"/>
              </w:rPr>
              <w:t>3.</w:t>
            </w:r>
          </w:p>
        </w:tc>
        <w:tc>
          <w:tcPr>
            <w:tcW w:w="5938" w:type="dxa"/>
          </w:tcPr>
          <w:p w14:paraId="5BF8C4BC" w14:textId="5C541B41" w:rsidR="00A2526D" w:rsidRPr="006A13BB" w:rsidRDefault="00303F10" w:rsidP="00EF18F4">
            <w:pPr>
              <w:rPr>
                <w:rFonts w:ascii="Cambria" w:hAnsi="Cambria"/>
              </w:rPr>
            </w:pPr>
            <w:r w:rsidRPr="006A13BB">
              <w:rPr>
                <w:rFonts w:ascii="Cambria" w:hAnsi="Cambria"/>
              </w:rPr>
              <w:t>Committee meetings are conducted in a manner that ensures timely resolution of issues and encourages open communication as well as meaningful participation.</w:t>
            </w:r>
          </w:p>
        </w:tc>
        <w:tc>
          <w:tcPr>
            <w:tcW w:w="1074" w:type="dxa"/>
          </w:tcPr>
          <w:p w14:paraId="71A04752" w14:textId="77777777" w:rsidR="00A2526D" w:rsidRPr="006A13BB" w:rsidRDefault="00A2526D" w:rsidP="00EF18F4">
            <w:pPr>
              <w:rPr>
                <w:rFonts w:ascii="Cambria" w:hAnsi="Cambria"/>
              </w:rPr>
            </w:pPr>
          </w:p>
        </w:tc>
        <w:tc>
          <w:tcPr>
            <w:tcW w:w="1186" w:type="dxa"/>
          </w:tcPr>
          <w:p w14:paraId="2CDD0BA0" w14:textId="77777777" w:rsidR="00A2526D" w:rsidRPr="006A13BB" w:rsidRDefault="00A2526D" w:rsidP="00EF18F4">
            <w:pPr>
              <w:rPr>
                <w:rFonts w:ascii="Cambria" w:hAnsi="Cambria"/>
              </w:rPr>
            </w:pPr>
          </w:p>
        </w:tc>
      </w:tr>
      <w:tr w:rsidR="00A2526D" w:rsidRPr="006A13BB" w14:paraId="761927A1" w14:textId="77777777" w:rsidTr="00EF18F4">
        <w:tc>
          <w:tcPr>
            <w:tcW w:w="818" w:type="dxa"/>
          </w:tcPr>
          <w:p w14:paraId="0F0F99B7" w14:textId="77777777" w:rsidR="00A2526D" w:rsidRPr="006A13BB" w:rsidRDefault="00A2526D" w:rsidP="00EF18F4">
            <w:pPr>
              <w:rPr>
                <w:rFonts w:ascii="Cambria" w:hAnsi="Cambria"/>
              </w:rPr>
            </w:pPr>
            <w:r w:rsidRPr="006A13BB">
              <w:rPr>
                <w:rFonts w:ascii="Cambria" w:hAnsi="Cambria"/>
              </w:rPr>
              <w:t>4.</w:t>
            </w:r>
          </w:p>
        </w:tc>
        <w:tc>
          <w:tcPr>
            <w:tcW w:w="5938" w:type="dxa"/>
          </w:tcPr>
          <w:p w14:paraId="6488BEFF" w14:textId="777826B3" w:rsidR="00A2526D" w:rsidRPr="006A13BB" w:rsidRDefault="00303F10" w:rsidP="00EF18F4">
            <w:pPr>
              <w:rPr>
                <w:rFonts w:ascii="Cambria" w:hAnsi="Cambria"/>
              </w:rPr>
            </w:pPr>
            <w:r w:rsidRPr="006A13BB">
              <w:rPr>
                <w:rFonts w:ascii="Cambria" w:hAnsi="Cambria"/>
              </w:rPr>
              <w:t>The amount of responsibility delegated by the Board to each of the committees is appropriate.</w:t>
            </w:r>
          </w:p>
        </w:tc>
        <w:tc>
          <w:tcPr>
            <w:tcW w:w="1074" w:type="dxa"/>
          </w:tcPr>
          <w:p w14:paraId="6D141B58" w14:textId="77777777" w:rsidR="00A2526D" w:rsidRPr="006A13BB" w:rsidRDefault="00A2526D" w:rsidP="00EF18F4">
            <w:pPr>
              <w:rPr>
                <w:rFonts w:ascii="Cambria" w:hAnsi="Cambria"/>
              </w:rPr>
            </w:pPr>
          </w:p>
        </w:tc>
        <w:tc>
          <w:tcPr>
            <w:tcW w:w="1186" w:type="dxa"/>
          </w:tcPr>
          <w:p w14:paraId="3769EF96" w14:textId="77777777" w:rsidR="00A2526D" w:rsidRPr="006A13BB" w:rsidRDefault="00A2526D" w:rsidP="00EF18F4">
            <w:pPr>
              <w:rPr>
                <w:rFonts w:ascii="Cambria" w:hAnsi="Cambria"/>
              </w:rPr>
            </w:pPr>
          </w:p>
        </w:tc>
      </w:tr>
      <w:tr w:rsidR="00A2526D" w:rsidRPr="006A13BB" w14:paraId="247F76BB" w14:textId="77777777" w:rsidTr="00EF18F4">
        <w:tc>
          <w:tcPr>
            <w:tcW w:w="818" w:type="dxa"/>
          </w:tcPr>
          <w:p w14:paraId="3E123909" w14:textId="77777777" w:rsidR="00A2526D" w:rsidRPr="006A13BB" w:rsidRDefault="00A2526D" w:rsidP="00EF18F4">
            <w:pPr>
              <w:rPr>
                <w:rFonts w:ascii="Cambria" w:hAnsi="Cambria"/>
              </w:rPr>
            </w:pPr>
            <w:r w:rsidRPr="006A13BB">
              <w:rPr>
                <w:rFonts w:ascii="Cambria" w:hAnsi="Cambria"/>
              </w:rPr>
              <w:t>5.</w:t>
            </w:r>
          </w:p>
        </w:tc>
        <w:tc>
          <w:tcPr>
            <w:tcW w:w="5938" w:type="dxa"/>
          </w:tcPr>
          <w:p w14:paraId="5C22D753" w14:textId="2F92ADE7" w:rsidR="00A2526D" w:rsidRPr="006A13BB" w:rsidRDefault="00303F10" w:rsidP="00EF18F4">
            <w:pPr>
              <w:rPr>
                <w:rFonts w:ascii="Cambria" w:hAnsi="Cambria"/>
              </w:rPr>
            </w:pPr>
            <w:r w:rsidRPr="006A13BB">
              <w:rPr>
                <w:rFonts w:ascii="Cambria" w:hAnsi="Cambria"/>
              </w:rPr>
              <w:t>Committee takes effective and proactive measures to perform its functions</w:t>
            </w:r>
          </w:p>
        </w:tc>
        <w:tc>
          <w:tcPr>
            <w:tcW w:w="1074" w:type="dxa"/>
          </w:tcPr>
          <w:p w14:paraId="3FAB68D0" w14:textId="77777777" w:rsidR="00A2526D" w:rsidRPr="006A13BB" w:rsidRDefault="00A2526D" w:rsidP="00EF18F4">
            <w:pPr>
              <w:rPr>
                <w:rFonts w:ascii="Cambria" w:hAnsi="Cambria"/>
              </w:rPr>
            </w:pPr>
          </w:p>
        </w:tc>
        <w:tc>
          <w:tcPr>
            <w:tcW w:w="1186" w:type="dxa"/>
          </w:tcPr>
          <w:p w14:paraId="2DE0CF5A" w14:textId="77777777" w:rsidR="00A2526D" w:rsidRPr="006A13BB" w:rsidRDefault="00A2526D" w:rsidP="00EF18F4">
            <w:pPr>
              <w:rPr>
                <w:rFonts w:ascii="Cambria" w:hAnsi="Cambria"/>
              </w:rPr>
            </w:pPr>
          </w:p>
        </w:tc>
      </w:tr>
      <w:tr w:rsidR="00A2526D" w:rsidRPr="006A13BB" w14:paraId="4EDB5FDB" w14:textId="77777777" w:rsidTr="00EF18F4">
        <w:tc>
          <w:tcPr>
            <w:tcW w:w="818" w:type="dxa"/>
          </w:tcPr>
          <w:p w14:paraId="48FA9EE7" w14:textId="77777777" w:rsidR="00A2526D" w:rsidRPr="006A13BB" w:rsidRDefault="00A2526D" w:rsidP="00EF18F4">
            <w:pPr>
              <w:rPr>
                <w:rFonts w:ascii="Cambria" w:hAnsi="Cambria"/>
              </w:rPr>
            </w:pPr>
            <w:r w:rsidRPr="006A13BB">
              <w:rPr>
                <w:rFonts w:ascii="Cambria" w:hAnsi="Cambria"/>
              </w:rPr>
              <w:t>6</w:t>
            </w:r>
          </w:p>
        </w:tc>
        <w:tc>
          <w:tcPr>
            <w:tcW w:w="5938" w:type="dxa"/>
          </w:tcPr>
          <w:p w14:paraId="3C365062" w14:textId="00C27911" w:rsidR="00A2526D" w:rsidRPr="006A13BB" w:rsidRDefault="00303F10" w:rsidP="00EF18F4">
            <w:pPr>
              <w:rPr>
                <w:rFonts w:ascii="Cambria" w:hAnsi="Cambria"/>
              </w:rPr>
            </w:pPr>
            <w:r w:rsidRPr="006A13BB">
              <w:rPr>
                <w:rFonts w:ascii="Cambria" w:hAnsi="Cambria"/>
              </w:rPr>
              <w:t>A proper system of recording of the minutes exists for proceeding of the Committee and its confirmation by the Committee. The reporting by each of the Committees to the Board is sufficient.</w:t>
            </w:r>
          </w:p>
        </w:tc>
        <w:tc>
          <w:tcPr>
            <w:tcW w:w="1074" w:type="dxa"/>
          </w:tcPr>
          <w:p w14:paraId="0AB68CEE" w14:textId="77777777" w:rsidR="00A2526D" w:rsidRPr="006A13BB" w:rsidRDefault="00A2526D" w:rsidP="00EF18F4">
            <w:pPr>
              <w:rPr>
                <w:rFonts w:ascii="Cambria" w:hAnsi="Cambria"/>
              </w:rPr>
            </w:pPr>
          </w:p>
        </w:tc>
        <w:tc>
          <w:tcPr>
            <w:tcW w:w="1186" w:type="dxa"/>
          </w:tcPr>
          <w:p w14:paraId="18494B53" w14:textId="77777777" w:rsidR="00A2526D" w:rsidRPr="006A13BB" w:rsidRDefault="00A2526D" w:rsidP="00EF18F4">
            <w:pPr>
              <w:rPr>
                <w:rFonts w:ascii="Cambria" w:hAnsi="Cambria"/>
              </w:rPr>
            </w:pPr>
          </w:p>
        </w:tc>
      </w:tr>
      <w:tr w:rsidR="00A2526D" w:rsidRPr="006A13BB" w14:paraId="6E8AEB84" w14:textId="77777777" w:rsidTr="00EF18F4">
        <w:tc>
          <w:tcPr>
            <w:tcW w:w="818" w:type="dxa"/>
          </w:tcPr>
          <w:p w14:paraId="50F930F2" w14:textId="77777777" w:rsidR="00A2526D" w:rsidRPr="006A13BB" w:rsidRDefault="00A2526D" w:rsidP="00EF18F4">
            <w:pPr>
              <w:rPr>
                <w:rFonts w:ascii="Cambria" w:hAnsi="Cambria"/>
              </w:rPr>
            </w:pPr>
            <w:r w:rsidRPr="006A13BB">
              <w:rPr>
                <w:rFonts w:ascii="Cambria" w:hAnsi="Cambria"/>
              </w:rPr>
              <w:t>7</w:t>
            </w:r>
          </w:p>
        </w:tc>
        <w:tc>
          <w:tcPr>
            <w:tcW w:w="5938" w:type="dxa"/>
          </w:tcPr>
          <w:p w14:paraId="02D78C55" w14:textId="77777777" w:rsidR="00A2526D" w:rsidRPr="006A13BB" w:rsidRDefault="00A2526D" w:rsidP="00EF18F4">
            <w:pPr>
              <w:rPr>
                <w:rFonts w:ascii="Cambria" w:hAnsi="Cambria"/>
              </w:rPr>
            </w:pPr>
            <w:r w:rsidRPr="006A13BB">
              <w:rPr>
                <w:rFonts w:ascii="Cambria" w:hAnsi="Cambria"/>
              </w:rPr>
              <w:t>The Board of Directors is effective in providing necessary advice and suggestions to the company’s management</w:t>
            </w:r>
          </w:p>
        </w:tc>
        <w:tc>
          <w:tcPr>
            <w:tcW w:w="1074" w:type="dxa"/>
          </w:tcPr>
          <w:p w14:paraId="222F593F" w14:textId="77777777" w:rsidR="00A2526D" w:rsidRPr="006A13BB" w:rsidRDefault="00A2526D" w:rsidP="00EF18F4">
            <w:pPr>
              <w:rPr>
                <w:rFonts w:ascii="Cambria" w:hAnsi="Cambria"/>
              </w:rPr>
            </w:pPr>
          </w:p>
        </w:tc>
        <w:tc>
          <w:tcPr>
            <w:tcW w:w="1186" w:type="dxa"/>
          </w:tcPr>
          <w:p w14:paraId="0D7F7A7E" w14:textId="77777777" w:rsidR="00A2526D" w:rsidRPr="006A13BB" w:rsidRDefault="00A2526D" w:rsidP="00EF18F4">
            <w:pPr>
              <w:rPr>
                <w:rFonts w:ascii="Cambria" w:hAnsi="Cambria"/>
              </w:rPr>
            </w:pPr>
          </w:p>
        </w:tc>
      </w:tr>
    </w:tbl>
    <w:p w14:paraId="43C569E5" w14:textId="4B7E2B41" w:rsidR="00A2526D" w:rsidRPr="006A13BB" w:rsidRDefault="00A2526D" w:rsidP="00A2526D">
      <w:pPr>
        <w:ind w:firstLine="720"/>
        <w:rPr>
          <w:rFonts w:ascii="Cambria" w:hAnsi="Cambria"/>
        </w:rPr>
      </w:pPr>
    </w:p>
    <w:p w14:paraId="424E2CDD" w14:textId="4C1BE25E" w:rsidR="00303F10" w:rsidRPr="006A13BB" w:rsidRDefault="00303F10" w:rsidP="00303F10">
      <w:pPr>
        <w:rPr>
          <w:rFonts w:ascii="Cambria" w:hAnsi="Cambria"/>
        </w:rPr>
      </w:pPr>
    </w:p>
    <w:tbl>
      <w:tblPr>
        <w:tblStyle w:val="TableGrid"/>
        <w:tblW w:w="0" w:type="auto"/>
        <w:tblLook w:val="04A0" w:firstRow="1" w:lastRow="0" w:firstColumn="1" w:lastColumn="0" w:noHBand="0" w:noVBand="1"/>
      </w:tblPr>
      <w:tblGrid>
        <w:gridCol w:w="704"/>
        <w:gridCol w:w="2268"/>
      </w:tblGrid>
      <w:tr w:rsidR="00303F10" w:rsidRPr="006A13BB" w14:paraId="522BC02B" w14:textId="77777777" w:rsidTr="00EF18F4">
        <w:trPr>
          <w:trHeight w:val="279"/>
        </w:trPr>
        <w:tc>
          <w:tcPr>
            <w:tcW w:w="2972" w:type="dxa"/>
            <w:gridSpan w:val="2"/>
          </w:tcPr>
          <w:p w14:paraId="67B2D1E9" w14:textId="77777777" w:rsidR="00303F10" w:rsidRPr="006A13BB" w:rsidRDefault="00303F10" w:rsidP="00EF18F4">
            <w:pPr>
              <w:rPr>
                <w:rFonts w:ascii="Cambria" w:hAnsi="Cambria"/>
              </w:rPr>
            </w:pPr>
            <w:r w:rsidRPr="006A13BB">
              <w:rPr>
                <w:rFonts w:ascii="Cambria" w:hAnsi="Cambria"/>
              </w:rPr>
              <w:t>Rating Scale</w:t>
            </w:r>
          </w:p>
        </w:tc>
      </w:tr>
      <w:tr w:rsidR="00303F10" w:rsidRPr="006A13BB" w14:paraId="3351FAD7" w14:textId="77777777" w:rsidTr="00EF18F4">
        <w:trPr>
          <w:trHeight w:val="264"/>
        </w:trPr>
        <w:tc>
          <w:tcPr>
            <w:tcW w:w="704" w:type="dxa"/>
          </w:tcPr>
          <w:p w14:paraId="73781A5E" w14:textId="77777777" w:rsidR="00303F10" w:rsidRPr="006A13BB" w:rsidRDefault="00303F10" w:rsidP="00EF18F4">
            <w:pPr>
              <w:rPr>
                <w:rFonts w:ascii="Cambria" w:hAnsi="Cambria"/>
              </w:rPr>
            </w:pPr>
            <w:r w:rsidRPr="006A13BB">
              <w:rPr>
                <w:rFonts w:ascii="Cambria" w:hAnsi="Cambria"/>
              </w:rPr>
              <w:t xml:space="preserve">5 </w:t>
            </w:r>
          </w:p>
        </w:tc>
        <w:tc>
          <w:tcPr>
            <w:tcW w:w="2268" w:type="dxa"/>
          </w:tcPr>
          <w:p w14:paraId="619885CD" w14:textId="77777777" w:rsidR="00303F10" w:rsidRPr="006A13BB" w:rsidRDefault="00303F10" w:rsidP="00EF18F4">
            <w:pPr>
              <w:rPr>
                <w:rFonts w:ascii="Cambria" w:hAnsi="Cambria"/>
              </w:rPr>
            </w:pPr>
            <w:r w:rsidRPr="006A13BB">
              <w:rPr>
                <w:rFonts w:ascii="Cambria" w:hAnsi="Cambria"/>
              </w:rPr>
              <w:t>Strongly Agree</w:t>
            </w:r>
          </w:p>
        </w:tc>
      </w:tr>
      <w:tr w:rsidR="00303F10" w:rsidRPr="006A13BB" w14:paraId="2BEF1CC0" w14:textId="77777777" w:rsidTr="00EF18F4">
        <w:trPr>
          <w:trHeight w:val="559"/>
        </w:trPr>
        <w:tc>
          <w:tcPr>
            <w:tcW w:w="704" w:type="dxa"/>
          </w:tcPr>
          <w:p w14:paraId="6B10DD20" w14:textId="77777777" w:rsidR="00303F10" w:rsidRPr="006A13BB" w:rsidRDefault="00303F10" w:rsidP="00EF18F4">
            <w:pPr>
              <w:rPr>
                <w:rFonts w:ascii="Cambria" w:hAnsi="Cambria"/>
              </w:rPr>
            </w:pPr>
            <w:r w:rsidRPr="006A13BB">
              <w:rPr>
                <w:rFonts w:ascii="Cambria" w:hAnsi="Cambria"/>
              </w:rPr>
              <w:t>4</w:t>
            </w:r>
          </w:p>
        </w:tc>
        <w:tc>
          <w:tcPr>
            <w:tcW w:w="2268" w:type="dxa"/>
          </w:tcPr>
          <w:p w14:paraId="00FFF85C" w14:textId="77777777" w:rsidR="00303F10" w:rsidRPr="006A13BB" w:rsidRDefault="00303F10" w:rsidP="00EF18F4">
            <w:pPr>
              <w:rPr>
                <w:rFonts w:ascii="Cambria" w:hAnsi="Cambria"/>
              </w:rPr>
            </w:pPr>
            <w:r w:rsidRPr="006A13BB">
              <w:rPr>
                <w:rFonts w:ascii="Cambria" w:hAnsi="Cambria"/>
              </w:rPr>
              <w:t>Fairly Agree</w:t>
            </w:r>
          </w:p>
          <w:p w14:paraId="76E78BE7" w14:textId="77777777" w:rsidR="00303F10" w:rsidRPr="006A13BB" w:rsidRDefault="00303F10" w:rsidP="00EF18F4">
            <w:pPr>
              <w:rPr>
                <w:rFonts w:ascii="Cambria" w:hAnsi="Cambria"/>
              </w:rPr>
            </w:pPr>
          </w:p>
        </w:tc>
      </w:tr>
      <w:tr w:rsidR="00303F10" w:rsidRPr="006A13BB" w14:paraId="29669864" w14:textId="77777777" w:rsidTr="00EF18F4">
        <w:trPr>
          <w:trHeight w:val="544"/>
        </w:trPr>
        <w:tc>
          <w:tcPr>
            <w:tcW w:w="704" w:type="dxa"/>
          </w:tcPr>
          <w:p w14:paraId="0F2EAC1F" w14:textId="77777777" w:rsidR="00303F10" w:rsidRPr="006A13BB" w:rsidRDefault="00303F10" w:rsidP="00EF18F4">
            <w:pPr>
              <w:rPr>
                <w:rFonts w:ascii="Cambria" w:hAnsi="Cambria"/>
              </w:rPr>
            </w:pPr>
            <w:r w:rsidRPr="006A13BB">
              <w:rPr>
                <w:rFonts w:ascii="Cambria" w:hAnsi="Cambria"/>
              </w:rPr>
              <w:t>3</w:t>
            </w:r>
          </w:p>
        </w:tc>
        <w:tc>
          <w:tcPr>
            <w:tcW w:w="2268" w:type="dxa"/>
          </w:tcPr>
          <w:p w14:paraId="0C8DE7D9" w14:textId="77777777" w:rsidR="00303F10" w:rsidRPr="006A13BB" w:rsidRDefault="00303F10" w:rsidP="00EF18F4">
            <w:pPr>
              <w:rPr>
                <w:rFonts w:ascii="Cambria" w:hAnsi="Cambria"/>
              </w:rPr>
            </w:pPr>
            <w:r w:rsidRPr="006A13BB">
              <w:rPr>
                <w:rFonts w:ascii="Cambria" w:hAnsi="Cambria"/>
              </w:rPr>
              <w:t>Agree</w:t>
            </w:r>
          </w:p>
          <w:p w14:paraId="3B04275B" w14:textId="77777777" w:rsidR="00303F10" w:rsidRPr="006A13BB" w:rsidRDefault="00303F10" w:rsidP="00EF18F4">
            <w:pPr>
              <w:rPr>
                <w:rFonts w:ascii="Cambria" w:hAnsi="Cambria"/>
              </w:rPr>
            </w:pPr>
          </w:p>
        </w:tc>
      </w:tr>
      <w:tr w:rsidR="00303F10" w:rsidRPr="006A13BB" w14:paraId="5E62C616" w14:textId="77777777" w:rsidTr="00EF18F4">
        <w:trPr>
          <w:trHeight w:val="559"/>
        </w:trPr>
        <w:tc>
          <w:tcPr>
            <w:tcW w:w="704" w:type="dxa"/>
          </w:tcPr>
          <w:p w14:paraId="5FF0EEFF" w14:textId="77777777" w:rsidR="00303F10" w:rsidRPr="006A13BB" w:rsidRDefault="00303F10" w:rsidP="00EF18F4">
            <w:pPr>
              <w:rPr>
                <w:rFonts w:ascii="Cambria" w:hAnsi="Cambria"/>
              </w:rPr>
            </w:pPr>
            <w:r w:rsidRPr="006A13BB">
              <w:rPr>
                <w:rFonts w:ascii="Cambria" w:hAnsi="Cambria"/>
              </w:rPr>
              <w:t>2</w:t>
            </w:r>
          </w:p>
        </w:tc>
        <w:tc>
          <w:tcPr>
            <w:tcW w:w="2268" w:type="dxa"/>
          </w:tcPr>
          <w:p w14:paraId="390D8F18" w14:textId="77777777" w:rsidR="00303F10" w:rsidRPr="006A13BB" w:rsidRDefault="00303F10" w:rsidP="00EF18F4">
            <w:pPr>
              <w:rPr>
                <w:rFonts w:ascii="Cambria" w:hAnsi="Cambria"/>
              </w:rPr>
            </w:pPr>
            <w:r w:rsidRPr="006A13BB">
              <w:rPr>
                <w:rFonts w:ascii="Cambria" w:hAnsi="Cambria"/>
              </w:rPr>
              <w:t>Disagree</w:t>
            </w:r>
          </w:p>
          <w:p w14:paraId="5837591E" w14:textId="77777777" w:rsidR="00303F10" w:rsidRPr="006A13BB" w:rsidRDefault="00303F10" w:rsidP="00EF18F4">
            <w:pPr>
              <w:rPr>
                <w:rFonts w:ascii="Cambria" w:hAnsi="Cambria"/>
              </w:rPr>
            </w:pPr>
          </w:p>
        </w:tc>
      </w:tr>
      <w:tr w:rsidR="00303F10" w:rsidRPr="006A13BB" w14:paraId="047F1A32" w14:textId="77777777" w:rsidTr="00EF18F4">
        <w:trPr>
          <w:trHeight w:val="264"/>
        </w:trPr>
        <w:tc>
          <w:tcPr>
            <w:tcW w:w="704" w:type="dxa"/>
          </w:tcPr>
          <w:p w14:paraId="0E56334E" w14:textId="77777777" w:rsidR="00303F10" w:rsidRPr="006A13BB" w:rsidRDefault="00303F10" w:rsidP="00EF18F4">
            <w:pPr>
              <w:rPr>
                <w:rFonts w:ascii="Cambria" w:hAnsi="Cambria"/>
              </w:rPr>
            </w:pPr>
            <w:r w:rsidRPr="006A13BB">
              <w:rPr>
                <w:rFonts w:ascii="Cambria" w:hAnsi="Cambria"/>
              </w:rPr>
              <w:t>1</w:t>
            </w:r>
          </w:p>
        </w:tc>
        <w:tc>
          <w:tcPr>
            <w:tcW w:w="2268" w:type="dxa"/>
          </w:tcPr>
          <w:p w14:paraId="1BFAEDBD" w14:textId="77777777" w:rsidR="00303F10" w:rsidRPr="006A13BB" w:rsidRDefault="00303F10" w:rsidP="00EF18F4">
            <w:pPr>
              <w:rPr>
                <w:rFonts w:ascii="Cambria" w:hAnsi="Cambria"/>
              </w:rPr>
            </w:pPr>
            <w:r w:rsidRPr="006A13BB">
              <w:rPr>
                <w:rFonts w:ascii="Cambria" w:hAnsi="Cambria"/>
              </w:rPr>
              <w:t>Strongly Disagree</w:t>
            </w:r>
          </w:p>
        </w:tc>
      </w:tr>
    </w:tbl>
    <w:p w14:paraId="64C7FFF2" w14:textId="037318EE" w:rsidR="00303F10" w:rsidRPr="006A13BB" w:rsidRDefault="00303F10" w:rsidP="00303F10">
      <w:pPr>
        <w:rPr>
          <w:rFonts w:ascii="Cambria" w:hAnsi="Cambria"/>
        </w:rPr>
      </w:pPr>
    </w:p>
    <w:p w14:paraId="71900C6B" w14:textId="27E03B3D" w:rsidR="004149B2" w:rsidRDefault="004149B2" w:rsidP="004149B2">
      <w:pPr>
        <w:rPr>
          <w:rFonts w:ascii="Cambria" w:hAnsi="Cambria"/>
        </w:rPr>
      </w:pPr>
    </w:p>
    <w:p w14:paraId="604D5612" w14:textId="11EBD240" w:rsidR="007206B5" w:rsidRDefault="007206B5" w:rsidP="004149B2">
      <w:pPr>
        <w:rPr>
          <w:rFonts w:ascii="Cambria" w:hAnsi="Cambria"/>
        </w:rPr>
      </w:pPr>
    </w:p>
    <w:p w14:paraId="1EED8F55" w14:textId="77777777" w:rsidR="007206B5" w:rsidRPr="006A13BB" w:rsidRDefault="007206B5" w:rsidP="004149B2">
      <w:pPr>
        <w:rPr>
          <w:rFonts w:ascii="Cambria" w:hAnsi="Cambria"/>
        </w:rPr>
      </w:pPr>
    </w:p>
    <w:p w14:paraId="7EE52CD9" w14:textId="38F68947" w:rsidR="004149B2" w:rsidRPr="006A13BB" w:rsidRDefault="004149B2" w:rsidP="004149B2">
      <w:pPr>
        <w:jc w:val="center"/>
        <w:rPr>
          <w:rFonts w:ascii="Cambria" w:hAnsi="Cambria"/>
          <w:b/>
          <w:bCs/>
        </w:rPr>
      </w:pPr>
      <w:r w:rsidRPr="006A13BB">
        <w:rPr>
          <w:rFonts w:ascii="Cambria" w:hAnsi="Cambria"/>
          <w:b/>
          <w:bCs/>
        </w:rPr>
        <w:lastRenderedPageBreak/>
        <w:t>Part- C</w:t>
      </w:r>
    </w:p>
    <w:p w14:paraId="10C7848F" w14:textId="5135254F" w:rsidR="004149B2" w:rsidRPr="006A13BB" w:rsidRDefault="004149B2" w:rsidP="004149B2">
      <w:pPr>
        <w:jc w:val="center"/>
        <w:rPr>
          <w:rFonts w:ascii="Cambria" w:hAnsi="Cambria"/>
          <w:b/>
          <w:bCs/>
        </w:rPr>
      </w:pPr>
      <w:r w:rsidRPr="006A13BB">
        <w:rPr>
          <w:rFonts w:ascii="Cambria" w:hAnsi="Cambria"/>
          <w:b/>
          <w:bCs/>
        </w:rPr>
        <w:t>MANAGING DIRECTOR / EXECUTIVE DIRECTOR ASSESSMENT FORM</w:t>
      </w:r>
    </w:p>
    <w:p w14:paraId="39496E46" w14:textId="43435377" w:rsidR="004149B2" w:rsidRPr="006A13BB" w:rsidRDefault="004149B2" w:rsidP="004149B2">
      <w:pPr>
        <w:jc w:val="center"/>
        <w:rPr>
          <w:rFonts w:ascii="Cambria" w:hAnsi="Cambria"/>
          <w:b/>
          <w:bCs/>
        </w:rPr>
      </w:pPr>
      <w:r w:rsidRPr="006A13BB">
        <w:rPr>
          <w:rFonts w:ascii="Cambria" w:hAnsi="Cambria"/>
          <w:b/>
          <w:bCs/>
        </w:rPr>
        <w:t>(By Board of Directors)</w:t>
      </w:r>
    </w:p>
    <w:tbl>
      <w:tblPr>
        <w:tblStyle w:val="TableGrid"/>
        <w:tblW w:w="0" w:type="auto"/>
        <w:tblLook w:val="04A0" w:firstRow="1" w:lastRow="0" w:firstColumn="1" w:lastColumn="0" w:noHBand="0" w:noVBand="1"/>
      </w:tblPr>
      <w:tblGrid>
        <w:gridCol w:w="704"/>
        <w:gridCol w:w="88"/>
        <w:gridCol w:w="2180"/>
        <w:gridCol w:w="3518"/>
        <w:gridCol w:w="1236"/>
        <w:gridCol w:w="1290"/>
      </w:tblGrid>
      <w:tr w:rsidR="00B9494B" w:rsidRPr="006A13BB" w14:paraId="30A86AA2" w14:textId="77777777" w:rsidTr="007206B5">
        <w:tc>
          <w:tcPr>
            <w:tcW w:w="6490" w:type="dxa"/>
            <w:gridSpan w:val="4"/>
          </w:tcPr>
          <w:p w14:paraId="3DE21919" w14:textId="1AA07E8E" w:rsidR="00B9494B" w:rsidRPr="006A13BB" w:rsidRDefault="00B9494B" w:rsidP="00EF18F4">
            <w:pPr>
              <w:rPr>
                <w:rFonts w:ascii="Cambria" w:hAnsi="Cambria"/>
                <w:b/>
                <w:bCs/>
              </w:rPr>
            </w:pPr>
            <w:r w:rsidRPr="006A13BB">
              <w:rPr>
                <w:rFonts w:ascii="Cambria" w:hAnsi="Cambria"/>
              </w:rPr>
              <w:tab/>
            </w:r>
            <w:r w:rsidRPr="006A13BB">
              <w:rPr>
                <w:rFonts w:ascii="Cambria" w:hAnsi="Cambria"/>
                <w:b/>
                <w:bCs/>
              </w:rPr>
              <w:t xml:space="preserve">Assessment Criteria </w:t>
            </w:r>
          </w:p>
        </w:tc>
        <w:tc>
          <w:tcPr>
            <w:tcW w:w="1236" w:type="dxa"/>
          </w:tcPr>
          <w:p w14:paraId="25E9B92A" w14:textId="77777777" w:rsidR="00B9494B" w:rsidRPr="006A13BB" w:rsidRDefault="00B9494B" w:rsidP="00EF18F4">
            <w:pPr>
              <w:rPr>
                <w:rFonts w:ascii="Cambria" w:hAnsi="Cambria"/>
                <w:b/>
                <w:bCs/>
              </w:rPr>
            </w:pPr>
            <w:r w:rsidRPr="006A13BB">
              <w:rPr>
                <w:rFonts w:ascii="Cambria" w:hAnsi="Cambria"/>
                <w:b/>
                <w:bCs/>
              </w:rPr>
              <w:t>Rating Remarks/</w:t>
            </w:r>
          </w:p>
          <w:p w14:paraId="12714366" w14:textId="77777777" w:rsidR="00B9494B" w:rsidRPr="006A13BB" w:rsidRDefault="00B9494B" w:rsidP="00EF18F4">
            <w:pPr>
              <w:rPr>
                <w:rFonts w:ascii="Cambria" w:hAnsi="Cambria"/>
                <w:b/>
                <w:bCs/>
              </w:rPr>
            </w:pPr>
          </w:p>
        </w:tc>
        <w:tc>
          <w:tcPr>
            <w:tcW w:w="1290" w:type="dxa"/>
          </w:tcPr>
          <w:p w14:paraId="1E3349F1" w14:textId="77777777" w:rsidR="00B9494B" w:rsidRPr="006A13BB" w:rsidRDefault="00B9494B" w:rsidP="00EF18F4">
            <w:pPr>
              <w:rPr>
                <w:rFonts w:ascii="Cambria" w:hAnsi="Cambria"/>
                <w:b/>
                <w:bCs/>
              </w:rPr>
            </w:pPr>
            <w:r w:rsidRPr="006A13BB">
              <w:rPr>
                <w:rFonts w:ascii="Cambria" w:hAnsi="Cambria"/>
                <w:b/>
                <w:bCs/>
              </w:rPr>
              <w:t>Comments</w:t>
            </w:r>
          </w:p>
        </w:tc>
      </w:tr>
      <w:tr w:rsidR="00B9494B" w:rsidRPr="006A13BB" w14:paraId="2F168968" w14:textId="77777777" w:rsidTr="007206B5">
        <w:tc>
          <w:tcPr>
            <w:tcW w:w="792" w:type="dxa"/>
            <w:gridSpan w:val="2"/>
          </w:tcPr>
          <w:p w14:paraId="480F98A6" w14:textId="77777777" w:rsidR="00B9494B" w:rsidRPr="006A13BB" w:rsidRDefault="00B9494B" w:rsidP="00EF18F4">
            <w:pPr>
              <w:rPr>
                <w:rFonts w:ascii="Cambria" w:hAnsi="Cambria"/>
              </w:rPr>
            </w:pPr>
            <w:r w:rsidRPr="006A13BB">
              <w:rPr>
                <w:rFonts w:ascii="Cambria" w:hAnsi="Cambria"/>
              </w:rPr>
              <w:t>1.</w:t>
            </w:r>
          </w:p>
        </w:tc>
        <w:tc>
          <w:tcPr>
            <w:tcW w:w="5698" w:type="dxa"/>
            <w:gridSpan w:val="2"/>
          </w:tcPr>
          <w:p w14:paraId="136B8980" w14:textId="5D680AE3" w:rsidR="00B9494B" w:rsidRPr="006A13BB" w:rsidRDefault="00B9494B" w:rsidP="00EF18F4">
            <w:pPr>
              <w:rPr>
                <w:rFonts w:ascii="Cambria" w:hAnsi="Cambria"/>
              </w:rPr>
            </w:pPr>
            <w:r w:rsidRPr="006A13BB">
              <w:rPr>
                <w:rFonts w:ascii="Cambria" w:hAnsi="Cambria"/>
              </w:rPr>
              <w:t>The MD/ ED has accurately communicated concept, vision, mission, strategies, goals, and directions for the Company to stakeholders</w:t>
            </w:r>
          </w:p>
        </w:tc>
        <w:tc>
          <w:tcPr>
            <w:tcW w:w="1236" w:type="dxa"/>
          </w:tcPr>
          <w:p w14:paraId="1F86B5E4" w14:textId="77777777" w:rsidR="00B9494B" w:rsidRPr="006A13BB" w:rsidRDefault="00B9494B" w:rsidP="00EF18F4">
            <w:pPr>
              <w:rPr>
                <w:rFonts w:ascii="Cambria" w:hAnsi="Cambria"/>
              </w:rPr>
            </w:pPr>
          </w:p>
        </w:tc>
        <w:tc>
          <w:tcPr>
            <w:tcW w:w="1290" w:type="dxa"/>
          </w:tcPr>
          <w:p w14:paraId="0DFC9CC2" w14:textId="77777777" w:rsidR="00B9494B" w:rsidRPr="006A13BB" w:rsidRDefault="00B9494B" w:rsidP="00EF18F4">
            <w:pPr>
              <w:rPr>
                <w:rFonts w:ascii="Cambria" w:hAnsi="Cambria"/>
              </w:rPr>
            </w:pPr>
          </w:p>
        </w:tc>
      </w:tr>
      <w:tr w:rsidR="00B9494B" w:rsidRPr="006A13BB" w14:paraId="7B688F8D" w14:textId="77777777" w:rsidTr="007206B5">
        <w:tc>
          <w:tcPr>
            <w:tcW w:w="792" w:type="dxa"/>
            <w:gridSpan w:val="2"/>
          </w:tcPr>
          <w:p w14:paraId="0EA226D6" w14:textId="77777777" w:rsidR="00B9494B" w:rsidRPr="006A13BB" w:rsidRDefault="00B9494B" w:rsidP="00EF18F4">
            <w:pPr>
              <w:rPr>
                <w:rFonts w:ascii="Cambria" w:hAnsi="Cambria"/>
              </w:rPr>
            </w:pPr>
            <w:r w:rsidRPr="006A13BB">
              <w:rPr>
                <w:rFonts w:ascii="Cambria" w:hAnsi="Cambria"/>
              </w:rPr>
              <w:t>2.</w:t>
            </w:r>
          </w:p>
        </w:tc>
        <w:tc>
          <w:tcPr>
            <w:tcW w:w="5698" w:type="dxa"/>
            <w:gridSpan w:val="2"/>
          </w:tcPr>
          <w:p w14:paraId="4CA7D579" w14:textId="07CD4673" w:rsidR="00B9494B" w:rsidRPr="006A13BB" w:rsidRDefault="00B9494B" w:rsidP="00EF18F4">
            <w:pPr>
              <w:rPr>
                <w:rFonts w:ascii="Cambria" w:hAnsi="Cambria"/>
              </w:rPr>
            </w:pPr>
            <w:r w:rsidRPr="006A13BB">
              <w:rPr>
                <w:rFonts w:ascii="Cambria" w:hAnsi="Cambria"/>
              </w:rPr>
              <w:t>The MD/ED has possessed a good understanding of the company’s financial measures relevant to its business and financial situation and monitoring budget of the organization.</w:t>
            </w:r>
          </w:p>
        </w:tc>
        <w:tc>
          <w:tcPr>
            <w:tcW w:w="1236" w:type="dxa"/>
          </w:tcPr>
          <w:p w14:paraId="5DB5517B" w14:textId="77777777" w:rsidR="00B9494B" w:rsidRPr="006A13BB" w:rsidRDefault="00B9494B" w:rsidP="00EF18F4">
            <w:pPr>
              <w:rPr>
                <w:rFonts w:ascii="Cambria" w:hAnsi="Cambria"/>
              </w:rPr>
            </w:pPr>
          </w:p>
        </w:tc>
        <w:tc>
          <w:tcPr>
            <w:tcW w:w="1290" w:type="dxa"/>
          </w:tcPr>
          <w:p w14:paraId="1003C350" w14:textId="77777777" w:rsidR="00B9494B" w:rsidRPr="006A13BB" w:rsidRDefault="00B9494B" w:rsidP="00EF18F4">
            <w:pPr>
              <w:rPr>
                <w:rFonts w:ascii="Cambria" w:hAnsi="Cambria"/>
              </w:rPr>
            </w:pPr>
          </w:p>
        </w:tc>
      </w:tr>
      <w:tr w:rsidR="00B9494B" w:rsidRPr="006A13BB" w14:paraId="0573DCD3" w14:textId="77777777" w:rsidTr="007206B5">
        <w:tc>
          <w:tcPr>
            <w:tcW w:w="792" w:type="dxa"/>
            <w:gridSpan w:val="2"/>
          </w:tcPr>
          <w:p w14:paraId="75581CF7" w14:textId="77777777" w:rsidR="00B9494B" w:rsidRPr="006A13BB" w:rsidRDefault="00B9494B" w:rsidP="00EF18F4">
            <w:pPr>
              <w:rPr>
                <w:rFonts w:ascii="Cambria" w:hAnsi="Cambria"/>
              </w:rPr>
            </w:pPr>
            <w:r w:rsidRPr="006A13BB">
              <w:rPr>
                <w:rFonts w:ascii="Cambria" w:hAnsi="Cambria"/>
              </w:rPr>
              <w:t>3.</w:t>
            </w:r>
          </w:p>
        </w:tc>
        <w:tc>
          <w:tcPr>
            <w:tcW w:w="5698" w:type="dxa"/>
            <w:gridSpan w:val="2"/>
          </w:tcPr>
          <w:p w14:paraId="78C216EF" w14:textId="3793E131" w:rsidR="00B9494B" w:rsidRPr="006A13BB" w:rsidRDefault="00B9494B" w:rsidP="00EF18F4">
            <w:pPr>
              <w:rPr>
                <w:rFonts w:ascii="Cambria" w:hAnsi="Cambria"/>
              </w:rPr>
            </w:pPr>
            <w:r w:rsidRPr="006A13BB">
              <w:rPr>
                <w:rFonts w:ascii="Cambria" w:hAnsi="Cambria"/>
              </w:rPr>
              <w:t>The MD/ED has presented information to the board on items requiring Board opinions and decisions in a professional manner, with recommendations based on thorough study and sound principles and has built strong working relationships with Board members and has worked closely</w:t>
            </w:r>
          </w:p>
        </w:tc>
        <w:tc>
          <w:tcPr>
            <w:tcW w:w="1236" w:type="dxa"/>
          </w:tcPr>
          <w:p w14:paraId="48F6CA9B" w14:textId="77777777" w:rsidR="00B9494B" w:rsidRPr="006A13BB" w:rsidRDefault="00B9494B" w:rsidP="00EF18F4">
            <w:pPr>
              <w:rPr>
                <w:rFonts w:ascii="Cambria" w:hAnsi="Cambria"/>
              </w:rPr>
            </w:pPr>
          </w:p>
        </w:tc>
        <w:tc>
          <w:tcPr>
            <w:tcW w:w="1290" w:type="dxa"/>
          </w:tcPr>
          <w:p w14:paraId="3EC778D8" w14:textId="77777777" w:rsidR="00B9494B" w:rsidRPr="006A13BB" w:rsidRDefault="00B9494B" w:rsidP="00EF18F4">
            <w:pPr>
              <w:rPr>
                <w:rFonts w:ascii="Cambria" w:hAnsi="Cambria"/>
              </w:rPr>
            </w:pPr>
          </w:p>
        </w:tc>
      </w:tr>
      <w:tr w:rsidR="00B9494B" w:rsidRPr="006A13BB" w14:paraId="55F577AA" w14:textId="77777777" w:rsidTr="007206B5">
        <w:tc>
          <w:tcPr>
            <w:tcW w:w="792" w:type="dxa"/>
            <w:gridSpan w:val="2"/>
          </w:tcPr>
          <w:p w14:paraId="48EB42C6" w14:textId="77777777" w:rsidR="00B9494B" w:rsidRPr="006A13BB" w:rsidRDefault="00B9494B" w:rsidP="00EF18F4">
            <w:pPr>
              <w:rPr>
                <w:rFonts w:ascii="Cambria" w:hAnsi="Cambria"/>
              </w:rPr>
            </w:pPr>
            <w:r w:rsidRPr="006A13BB">
              <w:rPr>
                <w:rFonts w:ascii="Cambria" w:hAnsi="Cambria"/>
              </w:rPr>
              <w:t>4.</w:t>
            </w:r>
          </w:p>
        </w:tc>
        <w:tc>
          <w:tcPr>
            <w:tcW w:w="5698" w:type="dxa"/>
            <w:gridSpan w:val="2"/>
          </w:tcPr>
          <w:p w14:paraId="046D81A5" w14:textId="3C97F13D" w:rsidR="00B9494B" w:rsidRPr="006A13BB" w:rsidRDefault="00B9494B" w:rsidP="00EF18F4">
            <w:pPr>
              <w:rPr>
                <w:rFonts w:ascii="Cambria" w:hAnsi="Cambria"/>
              </w:rPr>
            </w:pPr>
            <w:r w:rsidRPr="006A13BB">
              <w:rPr>
                <w:rFonts w:ascii="Cambria" w:hAnsi="Cambria"/>
              </w:rPr>
              <w:t xml:space="preserve"> The MD/ED has assured that the Company maintains positive relationships in the community and cultivates good working relationships with community groups and organizations.</w:t>
            </w:r>
          </w:p>
        </w:tc>
        <w:tc>
          <w:tcPr>
            <w:tcW w:w="1236" w:type="dxa"/>
          </w:tcPr>
          <w:p w14:paraId="78135701" w14:textId="77777777" w:rsidR="00B9494B" w:rsidRPr="006A13BB" w:rsidRDefault="00B9494B" w:rsidP="00EF18F4">
            <w:pPr>
              <w:rPr>
                <w:rFonts w:ascii="Cambria" w:hAnsi="Cambria"/>
              </w:rPr>
            </w:pPr>
          </w:p>
        </w:tc>
        <w:tc>
          <w:tcPr>
            <w:tcW w:w="1290" w:type="dxa"/>
          </w:tcPr>
          <w:p w14:paraId="18FDA6D2" w14:textId="77777777" w:rsidR="00B9494B" w:rsidRPr="006A13BB" w:rsidRDefault="00B9494B" w:rsidP="00EF18F4">
            <w:pPr>
              <w:rPr>
                <w:rFonts w:ascii="Cambria" w:hAnsi="Cambria"/>
              </w:rPr>
            </w:pPr>
          </w:p>
        </w:tc>
      </w:tr>
      <w:tr w:rsidR="00B9494B" w:rsidRPr="006A13BB" w14:paraId="53124E27" w14:textId="77777777" w:rsidTr="007206B5">
        <w:tc>
          <w:tcPr>
            <w:tcW w:w="792" w:type="dxa"/>
            <w:gridSpan w:val="2"/>
          </w:tcPr>
          <w:p w14:paraId="44FCA97F" w14:textId="77777777" w:rsidR="00B9494B" w:rsidRPr="006A13BB" w:rsidRDefault="00B9494B" w:rsidP="00EF18F4">
            <w:pPr>
              <w:rPr>
                <w:rFonts w:ascii="Cambria" w:hAnsi="Cambria"/>
              </w:rPr>
            </w:pPr>
            <w:r w:rsidRPr="006A13BB">
              <w:rPr>
                <w:rFonts w:ascii="Cambria" w:hAnsi="Cambria"/>
              </w:rPr>
              <w:t>5.</w:t>
            </w:r>
          </w:p>
        </w:tc>
        <w:tc>
          <w:tcPr>
            <w:tcW w:w="5698" w:type="dxa"/>
            <w:gridSpan w:val="2"/>
          </w:tcPr>
          <w:p w14:paraId="2BFF46D4" w14:textId="4CCB5747" w:rsidR="00B9494B" w:rsidRPr="006A13BB" w:rsidRDefault="00B9494B" w:rsidP="00EF18F4">
            <w:pPr>
              <w:rPr>
                <w:rFonts w:ascii="Cambria" w:hAnsi="Cambria"/>
              </w:rPr>
            </w:pPr>
            <w:r w:rsidRPr="006A13BB">
              <w:rPr>
                <w:rFonts w:ascii="Cambria" w:hAnsi="Cambria"/>
              </w:rPr>
              <w:t>The MD/ED effectively monitors procedures and practices pertaining to human resources, including appraisal process and rewarding systems for management and employees and has ensured that the company has good internal communication.</w:t>
            </w:r>
          </w:p>
        </w:tc>
        <w:tc>
          <w:tcPr>
            <w:tcW w:w="1236" w:type="dxa"/>
          </w:tcPr>
          <w:p w14:paraId="7B4CF6BF" w14:textId="77777777" w:rsidR="00B9494B" w:rsidRPr="006A13BB" w:rsidRDefault="00B9494B" w:rsidP="00EF18F4">
            <w:pPr>
              <w:rPr>
                <w:rFonts w:ascii="Cambria" w:hAnsi="Cambria"/>
              </w:rPr>
            </w:pPr>
          </w:p>
        </w:tc>
        <w:tc>
          <w:tcPr>
            <w:tcW w:w="1290" w:type="dxa"/>
          </w:tcPr>
          <w:p w14:paraId="52A30561" w14:textId="77777777" w:rsidR="00B9494B" w:rsidRPr="006A13BB" w:rsidRDefault="00B9494B" w:rsidP="00EF18F4">
            <w:pPr>
              <w:rPr>
                <w:rFonts w:ascii="Cambria" w:hAnsi="Cambria"/>
              </w:rPr>
            </w:pPr>
          </w:p>
        </w:tc>
      </w:tr>
      <w:tr w:rsidR="00B9494B" w:rsidRPr="006A13BB" w14:paraId="1652FEF6" w14:textId="77777777" w:rsidTr="007206B5">
        <w:tc>
          <w:tcPr>
            <w:tcW w:w="792" w:type="dxa"/>
            <w:gridSpan w:val="2"/>
          </w:tcPr>
          <w:p w14:paraId="004D07F0" w14:textId="77777777" w:rsidR="00B9494B" w:rsidRPr="006A13BB" w:rsidRDefault="00B9494B" w:rsidP="00EF18F4">
            <w:pPr>
              <w:rPr>
                <w:rFonts w:ascii="Cambria" w:hAnsi="Cambria"/>
              </w:rPr>
            </w:pPr>
            <w:r w:rsidRPr="006A13BB">
              <w:rPr>
                <w:rFonts w:ascii="Cambria" w:hAnsi="Cambria"/>
              </w:rPr>
              <w:t>6</w:t>
            </w:r>
          </w:p>
        </w:tc>
        <w:tc>
          <w:tcPr>
            <w:tcW w:w="5698" w:type="dxa"/>
            <w:gridSpan w:val="2"/>
          </w:tcPr>
          <w:p w14:paraId="0670E68F" w14:textId="56FEC3F3" w:rsidR="00B9494B" w:rsidRPr="006A13BB" w:rsidRDefault="00B9494B" w:rsidP="00EF18F4">
            <w:pPr>
              <w:rPr>
                <w:rFonts w:ascii="Cambria" w:hAnsi="Cambria"/>
              </w:rPr>
            </w:pPr>
            <w:r w:rsidRPr="006A13BB">
              <w:rPr>
                <w:rFonts w:ascii="Cambria" w:hAnsi="Cambria"/>
              </w:rPr>
              <w:t>The MD/ED has demonstrated a thorough knowledge and understanding about key aspects of the Company’s products and services and has regularly demonstrated creativity and initiative in creating new products and services</w:t>
            </w:r>
          </w:p>
        </w:tc>
        <w:tc>
          <w:tcPr>
            <w:tcW w:w="1236" w:type="dxa"/>
          </w:tcPr>
          <w:p w14:paraId="3449B1D3" w14:textId="77777777" w:rsidR="00B9494B" w:rsidRPr="006A13BB" w:rsidRDefault="00B9494B" w:rsidP="00EF18F4">
            <w:pPr>
              <w:rPr>
                <w:rFonts w:ascii="Cambria" w:hAnsi="Cambria"/>
              </w:rPr>
            </w:pPr>
          </w:p>
        </w:tc>
        <w:tc>
          <w:tcPr>
            <w:tcW w:w="1290" w:type="dxa"/>
          </w:tcPr>
          <w:p w14:paraId="0A37B622" w14:textId="77777777" w:rsidR="00B9494B" w:rsidRPr="006A13BB" w:rsidRDefault="00B9494B" w:rsidP="00EF18F4">
            <w:pPr>
              <w:rPr>
                <w:rFonts w:ascii="Cambria" w:hAnsi="Cambria"/>
              </w:rPr>
            </w:pPr>
          </w:p>
        </w:tc>
      </w:tr>
      <w:tr w:rsidR="00B9494B" w:rsidRPr="006A13BB" w14:paraId="6E93D1E2" w14:textId="77777777" w:rsidTr="007206B5">
        <w:tc>
          <w:tcPr>
            <w:tcW w:w="792" w:type="dxa"/>
            <w:gridSpan w:val="2"/>
          </w:tcPr>
          <w:p w14:paraId="090BD739" w14:textId="77777777" w:rsidR="00B9494B" w:rsidRPr="006A13BB" w:rsidRDefault="00B9494B" w:rsidP="00EF18F4">
            <w:pPr>
              <w:rPr>
                <w:rFonts w:ascii="Cambria" w:hAnsi="Cambria"/>
              </w:rPr>
            </w:pPr>
            <w:r w:rsidRPr="006A13BB">
              <w:rPr>
                <w:rFonts w:ascii="Cambria" w:hAnsi="Cambria"/>
              </w:rPr>
              <w:t>7</w:t>
            </w:r>
          </w:p>
        </w:tc>
        <w:tc>
          <w:tcPr>
            <w:tcW w:w="5698" w:type="dxa"/>
            <w:gridSpan w:val="2"/>
          </w:tcPr>
          <w:p w14:paraId="264C4D7F" w14:textId="000EF651" w:rsidR="00B9494B" w:rsidRPr="006A13BB" w:rsidRDefault="00B9494B" w:rsidP="00EF18F4">
            <w:pPr>
              <w:rPr>
                <w:rFonts w:ascii="Cambria" w:hAnsi="Cambria"/>
              </w:rPr>
            </w:pPr>
            <w:r w:rsidRPr="006A13BB">
              <w:rPr>
                <w:rFonts w:ascii="Cambria" w:hAnsi="Cambria"/>
              </w:rPr>
              <w:t>The MD/ED has established an effective organization structure, ensuring that there is management focus on key functions necessary for the organization to align with its mission.</w:t>
            </w:r>
          </w:p>
        </w:tc>
        <w:tc>
          <w:tcPr>
            <w:tcW w:w="1236" w:type="dxa"/>
          </w:tcPr>
          <w:p w14:paraId="5845C5EB" w14:textId="77777777" w:rsidR="00B9494B" w:rsidRPr="006A13BB" w:rsidRDefault="00B9494B" w:rsidP="00EF18F4">
            <w:pPr>
              <w:rPr>
                <w:rFonts w:ascii="Cambria" w:hAnsi="Cambria"/>
              </w:rPr>
            </w:pPr>
          </w:p>
        </w:tc>
        <w:tc>
          <w:tcPr>
            <w:tcW w:w="1290" w:type="dxa"/>
          </w:tcPr>
          <w:p w14:paraId="07C6BED6" w14:textId="77777777" w:rsidR="00B9494B" w:rsidRPr="006A13BB" w:rsidRDefault="00B9494B" w:rsidP="00EF18F4">
            <w:pPr>
              <w:rPr>
                <w:rFonts w:ascii="Cambria" w:hAnsi="Cambria"/>
              </w:rPr>
            </w:pPr>
          </w:p>
        </w:tc>
      </w:tr>
      <w:tr w:rsidR="00B9494B" w:rsidRPr="006A13BB" w14:paraId="124F05D5" w14:textId="77777777" w:rsidTr="007206B5">
        <w:tc>
          <w:tcPr>
            <w:tcW w:w="792" w:type="dxa"/>
            <w:gridSpan w:val="2"/>
          </w:tcPr>
          <w:p w14:paraId="37E7C982" w14:textId="77777777" w:rsidR="00B9494B" w:rsidRPr="006A13BB" w:rsidRDefault="00B9494B" w:rsidP="00EF18F4">
            <w:pPr>
              <w:rPr>
                <w:rFonts w:ascii="Cambria" w:hAnsi="Cambria"/>
              </w:rPr>
            </w:pPr>
            <w:r w:rsidRPr="006A13BB">
              <w:rPr>
                <w:rFonts w:ascii="Cambria" w:hAnsi="Cambria"/>
              </w:rPr>
              <w:t>8</w:t>
            </w:r>
          </w:p>
        </w:tc>
        <w:tc>
          <w:tcPr>
            <w:tcW w:w="5698" w:type="dxa"/>
            <w:gridSpan w:val="2"/>
          </w:tcPr>
          <w:p w14:paraId="3A86B59D" w14:textId="13AEE7B4" w:rsidR="00B9494B" w:rsidRPr="006A13BB" w:rsidRDefault="00B9494B" w:rsidP="00EF18F4">
            <w:pPr>
              <w:rPr>
                <w:rFonts w:ascii="Cambria" w:hAnsi="Cambria"/>
              </w:rPr>
            </w:pPr>
            <w:r w:rsidRPr="006A13BB">
              <w:rPr>
                <w:rFonts w:ascii="Cambria" w:hAnsi="Cambria"/>
              </w:rPr>
              <w:t>The MD / ED has developed clear mission statements, policies, and strategic plans that harmoniously balance the needs of shareholders, clients, employees, and other stakeholders.</w:t>
            </w:r>
          </w:p>
        </w:tc>
        <w:tc>
          <w:tcPr>
            <w:tcW w:w="1236" w:type="dxa"/>
          </w:tcPr>
          <w:p w14:paraId="5CF20925" w14:textId="77777777" w:rsidR="00B9494B" w:rsidRPr="006A13BB" w:rsidRDefault="00B9494B" w:rsidP="00EF18F4">
            <w:pPr>
              <w:rPr>
                <w:rFonts w:ascii="Cambria" w:hAnsi="Cambria"/>
              </w:rPr>
            </w:pPr>
          </w:p>
        </w:tc>
        <w:tc>
          <w:tcPr>
            <w:tcW w:w="1290" w:type="dxa"/>
          </w:tcPr>
          <w:p w14:paraId="4C55CAB9" w14:textId="77777777" w:rsidR="00B9494B" w:rsidRPr="006A13BB" w:rsidRDefault="00B9494B" w:rsidP="00EF18F4">
            <w:pPr>
              <w:rPr>
                <w:rFonts w:ascii="Cambria" w:hAnsi="Cambria"/>
              </w:rPr>
            </w:pPr>
          </w:p>
        </w:tc>
      </w:tr>
      <w:tr w:rsidR="000D4640" w:rsidRPr="006A13BB" w14:paraId="65867E1F" w14:textId="77777777" w:rsidTr="00EF18F4">
        <w:trPr>
          <w:gridAfter w:val="3"/>
          <w:wAfter w:w="6044" w:type="dxa"/>
          <w:trHeight w:val="279"/>
        </w:trPr>
        <w:tc>
          <w:tcPr>
            <w:tcW w:w="2972" w:type="dxa"/>
            <w:gridSpan w:val="3"/>
          </w:tcPr>
          <w:p w14:paraId="55B03FA5" w14:textId="77777777" w:rsidR="000D4640" w:rsidRPr="006A13BB" w:rsidRDefault="000D4640" w:rsidP="00EF18F4">
            <w:pPr>
              <w:rPr>
                <w:rFonts w:ascii="Cambria" w:hAnsi="Cambria"/>
              </w:rPr>
            </w:pPr>
            <w:r w:rsidRPr="006A13BB">
              <w:rPr>
                <w:rFonts w:ascii="Cambria" w:hAnsi="Cambria"/>
              </w:rPr>
              <w:t>Rating Scale</w:t>
            </w:r>
          </w:p>
        </w:tc>
      </w:tr>
      <w:tr w:rsidR="000D4640" w:rsidRPr="006A13BB" w14:paraId="68A88173" w14:textId="77777777" w:rsidTr="00EF18F4">
        <w:trPr>
          <w:gridAfter w:val="3"/>
          <w:wAfter w:w="6044" w:type="dxa"/>
          <w:trHeight w:val="264"/>
        </w:trPr>
        <w:tc>
          <w:tcPr>
            <w:tcW w:w="704" w:type="dxa"/>
          </w:tcPr>
          <w:p w14:paraId="73A15BA7" w14:textId="77777777" w:rsidR="000D4640" w:rsidRPr="006A13BB" w:rsidRDefault="000D4640" w:rsidP="00EF18F4">
            <w:pPr>
              <w:rPr>
                <w:rFonts w:ascii="Cambria" w:hAnsi="Cambria"/>
              </w:rPr>
            </w:pPr>
            <w:r w:rsidRPr="006A13BB">
              <w:rPr>
                <w:rFonts w:ascii="Cambria" w:hAnsi="Cambria"/>
              </w:rPr>
              <w:t xml:space="preserve">5 </w:t>
            </w:r>
          </w:p>
        </w:tc>
        <w:tc>
          <w:tcPr>
            <w:tcW w:w="2268" w:type="dxa"/>
            <w:gridSpan w:val="2"/>
          </w:tcPr>
          <w:p w14:paraId="10460131" w14:textId="77777777" w:rsidR="000D4640" w:rsidRPr="006A13BB" w:rsidRDefault="000D4640" w:rsidP="00EF18F4">
            <w:pPr>
              <w:rPr>
                <w:rFonts w:ascii="Cambria" w:hAnsi="Cambria"/>
              </w:rPr>
            </w:pPr>
            <w:r w:rsidRPr="006A13BB">
              <w:rPr>
                <w:rFonts w:ascii="Cambria" w:hAnsi="Cambria"/>
              </w:rPr>
              <w:t>Strongly Agree</w:t>
            </w:r>
          </w:p>
        </w:tc>
      </w:tr>
      <w:tr w:rsidR="000D4640" w:rsidRPr="006A13BB" w14:paraId="5B40ADA5" w14:textId="77777777" w:rsidTr="00EF18F4">
        <w:trPr>
          <w:gridAfter w:val="3"/>
          <w:wAfter w:w="6044" w:type="dxa"/>
          <w:trHeight w:val="559"/>
        </w:trPr>
        <w:tc>
          <w:tcPr>
            <w:tcW w:w="704" w:type="dxa"/>
          </w:tcPr>
          <w:p w14:paraId="237B1203" w14:textId="77777777" w:rsidR="000D4640" w:rsidRPr="006A13BB" w:rsidRDefault="000D4640" w:rsidP="00EF18F4">
            <w:pPr>
              <w:rPr>
                <w:rFonts w:ascii="Cambria" w:hAnsi="Cambria"/>
              </w:rPr>
            </w:pPr>
            <w:r w:rsidRPr="006A13BB">
              <w:rPr>
                <w:rFonts w:ascii="Cambria" w:hAnsi="Cambria"/>
              </w:rPr>
              <w:t>4</w:t>
            </w:r>
          </w:p>
        </w:tc>
        <w:tc>
          <w:tcPr>
            <w:tcW w:w="2268" w:type="dxa"/>
            <w:gridSpan w:val="2"/>
          </w:tcPr>
          <w:p w14:paraId="436ED2E2" w14:textId="77777777" w:rsidR="000D4640" w:rsidRPr="006A13BB" w:rsidRDefault="000D4640" w:rsidP="00EF18F4">
            <w:pPr>
              <w:rPr>
                <w:rFonts w:ascii="Cambria" w:hAnsi="Cambria"/>
              </w:rPr>
            </w:pPr>
            <w:r w:rsidRPr="006A13BB">
              <w:rPr>
                <w:rFonts w:ascii="Cambria" w:hAnsi="Cambria"/>
              </w:rPr>
              <w:t>Fairly Agree</w:t>
            </w:r>
          </w:p>
          <w:p w14:paraId="0D9D011F" w14:textId="77777777" w:rsidR="000D4640" w:rsidRPr="006A13BB" w:rsidRDefault="000D4640" w:rsidP="00EF18F4">
            <w:pPr>
              <w:rPr>
                <w:rFonts w:ascii="Cambria" w:hAnsi="Cambria"/>
              </w:rPr>
            </w:pPr>
          </w:p>
        </w:tc>
      </w:tr>
      <w:tr w:rsidR="000D4640" w:rsidRPr="006A13BB" w14:paraId="2B8CDD26" w14:textId="77777777" w:rsidTr="00EF18F4">
        <w:trPr>
          <w:gridAfter w:val="3"/>
          <w:wAfter w:w="6044" w:type="dxa"/>
          <w:trHeight w:val="544"/>
        </w:trPr>
        <w:tc>
          <w:tcPr>
            <w:tcW w:w="704" w:type="dxa"/>
          </w:tcPr>
          <w:p w14:paraId="5B52734C" w14:textId="77777777" w:rsidR="000D4640" w:rsidRPr="006A13BB" w:rsidRDefault="000D4640" w:rsidP="00EF18F4">
            <w:pPr>
              <w:rPr>
                <w:rFonts w:ascii="Cambria" w:hAnsi="Cambria"/>
              </w:rPr>
            </w:pPr>
            <w:r w:rsidRPr="006A13BB">
              <w:rPr>
                <w:rFonts w:ascii="Cambria" w:hAnsi="Cambria"/>
              </w:rPr>
              <w:t>3</w:t>
            </w:r>
          </w:p>
        </w:tc>
        <w:tc>
          <w:tcPr>
            <w:tcW w:w="2268" w:type="dxa"/>
            <w:gridSpan w:val="2"/>
          </w:tcPr>
          <w:p w14:paraId="051E1B15" w14:textId="77777777" w:rsidR="000D4640" w:rsidRPr="006A13BB" w:rsidRDefault="000D4640" w:rsidP="00EF18F4">
            <w:pPr>
              <w:rPr>
                <w:rFonts w:ascii="Cambria" w:hAnsi="Cambria"/>
              </w:rPr>
            </w:pPr>
            <w:r w:rsidRPr="006A13BB">
              <w:rPr>
                <w:rFonts w:ascii="Cambria" w:hAnsi="Cambria"/>
              </w:rPr>
              <w:t>Agree</w:t>
            </w:r>
          </w:p>
          <w:p w14:paraId="6F019A64" w14:textId="77777777" w:rsidR="000D4640" w:rsidRPr="006A13BB" w:rsidRDefault="000D4640" w:rsidP="00EF18F4">
            <w:pPr>
              <w:rPr>
                <w:rFonts w:ascii="Cambria" w:hAnsi="Cambria"/>
              </w:rPr>
            </w:pPr>
          </w:p>
        </w:tc>
      </w:tr>
      <w:tr w:rsidR="000D4640" w:rsidRPr="006A13BB" w14:paraId="38E4E653" w14:textId="77777777" w:rsidTr="00EF18F4">
        <w:trPr>
          <w:gridAfter w:val="3"/>
          <w:wAfter w:w="6044" w:type="dxa"/>
          <w:trHeight w:val="559"/>
        </w:trPr>
        <w:tc>
          <w:tcPr>
            <w:tcW w:w="704" w:type="dxa"/>
          </w:tcPr>
          <w:p w14:paraId="560CC728" w14:textId="77777777" w:rsidR="000D4640" w:rsidRPr="006A13BB" w:rsidRDefault="000D4640" w:rsidP="00EF18F4">
            <w:pPr>
              <w:rPr>
                <w:rFonts w:ascii="Cambria" w:hAnsi="Cambria"/>
              </w:rPr>
            </w:pPr>
            <w:r w:rsidRPr="006A13BB">
              <w:rPr>
                <w:rFonts w:ascii="Cambria" w:hAnsi="Cambria"/>
              </w:rPr>
              <w:t>2</w:t>
            </w:r>
          </w:p>
        </w:tc>
        <w:tc>
          <w:tcPr>
            <w:tcW w:w="2268" w:type="dxa"/>
            <w:gridSpan w:val="2"/>
          </w:tcPr>
          <w:p w14:paraId="434126E4" w14:textId="77777777" w:rsidR="000D4640" w:rsidRPr="006A13BB" w:rsidRDefault="000D4640" w:rsidP="00EF18F4">
            <w:pPr>
              <w:rPr>
                <w:rFonts w:ascii="Cambria" w:hAnsi="Cambria"/>
              </w:rPr>
            </w:pPr>
            <w:r w:rsidRPr="006A13BB">
              <w:rPr>
                <w:rFonts w:ascii="Cambria" w:hAnsi="Cambria"/>
              </w:rPr>
              <w:t>Disagree</w:t>
            </w:r>
          </w:p>
          <w:p w14:paraId="357DDF1B" w14:textId="77777777" w:rsidR="000D4640" w:rsidRPr="006A13BB" w:rsidRDefault="000D4640" w:rsidP="00EF18F4">
            <w:pPr>
              <w:rPr>
                <w:rFonts w:ascii="Cambria" w:hAnsi="Cambria"/>
              </w:rPr>
            </w:pPr>
          </w:p>
        </w:tc>
      </w:tr>
      <w:tr w:rsidR="000D4640" w:rsidRPr="006A13BB" w14:paraId="6AFBC08E" w14:textId="77777777" w:rsidTr="00EF18F4">
        <w:trPr>
          <w:gridAfter w:val="3"/>
          <w:wAfter w:w="6044" w:type="dxa"/>
          <w:trHeight w:val="264"/>
        </w:trPr>
        <w:tc>
          <w:tcPr>
            <w:tcW w:w="704" w:type="dxa"/>
          </w:tcPr>
          <w:p w14:paraId="4064DDFC" w14:textId="77777777" w:rsidR="000D4640" w:rsidRPr="006A13BB" w:rsidRDefault="000D4640" w:rsidP="00EF18F4">
            <w:pPr>
              <w:rPr>
                <w:rFonts w:ascii="Cambria" w:hAnsi="Cambria"/>
              </w:rPr>
            </w:pPr>
            <w:r w:rsidRPr="006A13BB">
              <w:rPr>
                <w:rFonts w:ascii="Cambria" w:hAnsi="Cambria"/>
              </w:rPr>
              <w:t>1</w:t>
            </w:r>
          </w:p>
        </w:tc>
        <w:tc>
          <w:tcPr>
            <w:tcW w:w="2268" w:type="dxa"/>
            <w:gridSpan w:val="2"/>
          </w:tcPr>
          <w:p w14:paraId="78A4F299" w14:textId="77777777" w:rsidR="000D4640" w:rsidRPr="006A13BB" w:rsidRDefault="000D4640" w:rsidP="00EF18F4">
            <w:pPr>
              <w:rPr>
                <w:rFonts w:ascii="Cambria" w:hAnsi="Cambria"/>
              </w:rPr>
            </w:pPr>
            <w:r w:rsidRPr="006A13BB">
              <w:rPr>
                <w:rFonts w:ascii="Cambria" w:hAnsi="Cambria"/>
              </w:rPr>
              <w:t>Strongly Disagree</w:t>
            </w:r>
          </w:p>
        </w:tc>
      </w:tr>
    </w:tbl>
    <w:p w14:paraId="3F6ADEDA" w14:textId="0D915C0D" w:rsidR="004347AB" w:rsidRPr="006A13BB" w:rsidRDefault="004347AB" w:rsidP="004347AB">
      <w:pPr>
        <w:tabs>
          <w:tab w:val="left" w:pos="2805"/>
        </w:tabs>
        <w:jc w:val="center"/>
        <w:rPr>
          <w:rFonts w:ascii="Cambria" w:hAnsi="Cambria"/>
          <w:b/>
          <w:bCs/>
        </w:rPr>
      </w:pPr>
      <w:r w:rsidRPr="006A13BB">
        <w:rPr>
          <w:rFonts w:ascii="Cambria" w:hAnsi="Cambria"/>
          <w:b/>
          <w:bCs/>
        </w:rPr>
        <w:lastRenderedPageBreak/>
        <w:t>Part D:</w:t>
      </w:r>
    </w:p>
    <w:p w14:paraId="0B7DE8FF" w14:textId="01D438BE" w:rsidR="004347AB" w:rsidRPr="006A13BB" w:rsidRDefault="004347AB" w:rsidP="004347AB">
      <w:pPr>
        <w:tabs>
          <w:tab w:val="left" w:pos="2805"/>
        </w:tabs>
        <w:jc w:val="center"/>
        <w:rPr>
          <w:rFonts w:ascii="Cambria" w:hAnsi="Cambria"/>
          <w:b/>
          <w:bCs/>
        </w:rPr>
      </w:pPr>
      <w:r w:rsidRPr="006A13BB">
        <w:rPr>
          <w:rFonts w:ascii="Cambria" w:hAnsi="Cambria"/>
          <w:b/>
          <w:bCs/>
        </w:rPr>
        <w:t>DIRECTOR SELF ASSESSMENT/ PEER REVIEW</w:t>
      </w:r>
    </w:p>
    <w:p w14:paraId="45919090" w14:textId="7C63BF59" w:rsidR="0079380E" w:rsidRPr="006A13BB" w:rsidRDefault="0079380E" w:rsidP="0079380E">
      <w:pPr>
        <w:rPr>
          <w:rFonts w:ascii="Cambria" w:hAnsi="Cambria"/>
        </w:rPr>
      </w:pPr>
    </w:p>
    <w:p w14:paraId="19B0C4C7" w14:textId="2D79BB1E" w:rsidR="0079380E" w:rsidRPr="006A13BB" w:rsidRDefault="0079380E" w:rsidP="0079380E">
      <w:pPr>
        <w:rPr>
          <w:rFonts w:ascii="Cambria" w:hAnsi="Cambria"/>
          <w:b/>
          <w:bCs/>
        </w:rPr>
      </w:pPr>
    </w:p>
    <w:tbl>
      <w:tblPr>
        <w:tblStyle w:val="TableGrid"/>
        <w:tblW w:w="0" w:type="auto"/>
        <w:tblLook w:val="04A0" w:firstRow="1" w:lastRow="0" w:firstColumn="1" w:lastColumn="0" w:noHBand="0" w:noVBand="1"/>
      </w:tblPr>
      <w:tblGrid>
        <w:gridCol w:w="793"/>
        <w:gridCol w:w="5697"/>
        <w:gridCol w:w="1236"/>
        <w:gridCol w:w="1290"/>
      </w:tblGrid>
      <w:tr w:rsidR="0079380E" w:rsidRPr="006A13BB" w14:paraId="2A74BF44" w14:textId="77777777" w:rsidTr="00EF18F4">
        <w:tc>
          <w:tcPr>
            <w:tcW w:w="6756" w:type="dxa"/>
            <w:gridSpan w:val="2"/>
          </w:tcPr>
          <w:p w14:paraId="1C7C4B96" w14:textId="77777777" w:rsidR="0079380E" w:rsidRPr="006A13BB" w:rsidRDefault="0079380E" w:rsidP="00EF18F4">
            <w:pPr>
              <w:rPr>
                <w:rFonts w:ascii="Cambria" w:hAnsi="Cambria"/>
                <w:b/>
                <w:bCs/>
              </w:rPr>
            </w:pPr>
            <w:r w:rsidRPr="006A13BB">
              <w:rPr>
                <w:rFonts w:ascii="Cambria" w:hAnsi="Cambria"/>
                <w:b/>
                <w:bCs/>
              </w:rPr>
              <w:t xml:space="preserve">Assessment Criteria </w:t>
            </w:r>
          </w:p>
        </w:tc>
        <w:tc>
          <w:tcPr>
            <w:tcW w:w="1074" w:type="dxa"/>
          </w:tcPr>
          <w:p w14:paraId="676C6818" w14:textId="77777777" w:rsidR="0079380E" w:rsidRPr="006A13BB" w:rsidRDefault="0079380E" w:rsidP="00EF18F4">
            <w:pPr>
              <w:rPr>
                <w:rFonts w:ascii="Cambria" w:hAnsi="Cambria"/>
                <w:b/>
                <w:bCs/>
              </w:rPr>
            </w:pPr>
            <w:r w:rsidRPr="006A13BB">
              <w:rPr>
                <w:rFonts w:ascii="Cambria" w:hAnsi="Cambria"/>
                <w:b/>
                <w:bCs/>
              </w:rPr>
              <w:t>Rating Remarks/</w:t>
            </w:r>
          </w:p>
          <w:p w14:paraId="44E2602C" w14:textId="77777777" w:rsidR="0079380E" w:rsidRPr="006A13BB" w:rsidRDefault="0079380E" w:rsidP="00EF18F4">
            <w:pPr>
              <w:rPr>
                <w:rFonts w:ascii="Cambria" w:hAnsi="Cambria"/>
                <w:b/>
                <w:bCs/>
              </w:rPr>
            </w:pPr>
          </w:p>
        </w:tc>
        <w:tc>
          <w:tcPr>
            <w:tcW w:w="1186" w:type="dxa"/>
          </w:tcPr>
          <w:p w14:paraId="3B9050B3" w14:textId="77777777" w:rsidR="0079380E" w:rsidRPr="006A13BB" w:rsidRDefault="0079380E" w:rsidP="00EF18F4">
            <w:pPr>
              <w:rPr>
                <w:rFonts w:ascii="Cambria" w:hAnsi="Cambria"/>
                <w:b/>
                <w:bCs/>
              </w:rPr>
            </w:pPr>
            <w:r w:rsidRPr="006A13BB">
              <w:rPr>
                <w:rFonts w:ascii="Cambria" w:hAnsi="Cambria"/>
                <w:b/>
                <w:bCs/>
              </w:rPr>
              <w:t>Comments</w:t>
            </w:r>
          </w:p>
        </w:tc>
      </w:tr>
      <w:tr w:rsidR="0079380E" w:rsidRPr="006A13BB" w14:paraId="2FCE3389" w14:textId="77777777" w:rsidTr="00EF18F4">
        <w:tc>
          <w:tcPr>
            <w:tcW w:w="818" w:type="dxa"/>
          </w:tcPr>
          <w:p w14:paraId="5BDA5E2E" w14:textId="77777777" w:rsidR="0079380E" w:rsidRPr="006A13BB" w:rsidRDefault="0079380E" w:rsidP="00EF18F4">
            <w:pPr>
              <w:rPr>
                <w:rFonts w:ascii="Cambria" w:hAnsi="Cambria"/>
              </w:rPr>
            </w:pPr>
            <w:r w:rsidRPr="006A13BB">
              <w:rPr>
                <w:rFonts w:ascii="Cambria" w:hAnsi="Cambria"/>
              </w:rPr>
              <w:t>1.</w:t>
            </w:r>
          </w:p>
        </w:tc>
        <w:tc>
          <w:tcPr>
            <w:tcW w:w="5938" w:type="dxa"/>
          </w:tcPr>
          <w:p w14:paraId="635BF9AE" w14:textId="4C612138" w:rsidR="0079380E" w:rsidRPr="006A13BB" w:rsidRDefault="0079380E" w:rsidP="00EF18F4">
            <w:pPr>
              <w:rPr>
                <w:rFonts w:ascii="Cambria" w:hAnsi="Cambria"/>
              </w:rPr>
            </w:pPr>
            <w:r w:rsidRPr="006A13BB">
              <w:rPr>
                <w:rFonts w:ascii="Cambria" w:hAnsi="Cambria"/>
              </w:rPr>
              <w:t>Understands the vision and mission of the company, strategic plan and key issues.</w:t>
            </w:r>
          </w:p>
        </w:tc>
        <w:tc>
          <w:tcPr>
            <w:tcW w:w="1074" w:type="dxa"/>
          </w:tcPr>
          <w:p w14:paraId="5A86626C" w14:textId="77777777" w:rsidR="0079380E" w:rsidRPr="006A13BB" w:rsidRDefault="0079380E" w:rsidP="00EF18F4">
            <w:pPr>
              <w:rPr>
                <w:rFonts w:ascii="Cambria" w:hAnsi="Cambria"/>
              </w:rPr>
            </w:pPr>
          </w:p>
        </w:tc>
        <w:tc>
          <w:tcPr>
            <w:tcW w:w="1186" w:type="dxa"/>
          </w:tcPr>
          <w:p w14:paraId="707ABDBF" w14:textId="77777777" w:rsidR="0079380E" w:rsidRPr="006A13BB" w:rsidRDefault="0079380E" w:rsidP="00EF18F4">
            <w:pPr>
              <w:rPr>
                <w:rFonts w:ascii="Cambria" w:hAnsi="Cambria"/>
              </w:rPr>
            </w:pPr>
          </w:p>
        </w:tc>
      </w:tr>
      <w:tr w:rsidR="0079380E" w:rsidRPr="006A13BB" w14:paraId="5F484AD3" w14:textId="77777777" w:rsidTr="00EF18F4">
        <w:tc>
          <w:tcPr>
            <w:tcW w:w="818" w:type="dxa"/>
          </w:tcPr>
          <w:p w14:paraId="149BDF05" w14:textId="77777777" w:rsidR="0079380E" w:rsidRPr="006A13BB" w:rsidRDefault="0079380E" w:rsidP="00EF18F4">
            <w:pPr>
              <w:rPr>
                <w:rFonts w:ascii="Cambria" w:hAnsi="Cambria"/>
              </w:rPr>
            </w:pPr>
            <w:r w:rsidRPr="006A13BB">
              <w:rPr>
                <w:rFonts w:ascii="Cambria" w:hAnsi="Cambria"/>
              </w:rPr>
              <w:t>2.</w:t>
            </w:r>
          </w:p>
        </w:tc>
        <w:tc>
          <w:tcPr>
            <w:tcW w:w="5938" w:type="dxa"/>
          </w:tcPr>
          <w:p w14:paraId="3AC78AE6" w14:textId="54373E03" w:rsidR="0079380E" w:rsidRPr="006A13BB" w:rsidRDefault="0079380E" w:rsidP="00EF18F4">
            <w:pPr>
              <w:rPr>
                <w:rFonts w:ascii="Cambria" w:hAnsi="Cambria"/>
              </w:rPr>
            </w:pPr>
            <w:r w:rsidRPr="006A13BB">
              <w:rPr>
                <w:rFonts w:ascii="Cambria" w:hAnsi="Cambria"/>
              </w:rPr>
              <w:t>Attendance and Participation. Pro-active and positive approach with regard to Board and Senior Management particularly the arrangements for management of risk and the steps needed to meet challenges from the competition</w:t>
            </w:r>
          </w:p>
        </w:tc>
        <w:tc>
          <w:tcPr>
            <w:tcW w:w="1074" w:type="dxa"/>
          </w:tcPr>
          <w:p w14:paraId="1428695B" w14:textId="77777777" w:rsidR="0079380E" w:rsidRPr="006A13BB" w:rsidRDefault="0079380E" w:rsidP="00EF18F4">
            <w:pPr>
              <w:rPr>
                <w:rFonts w:ascii="Cambria" w:hAnsi="Cambria"/>
              </w:rPr>
            </w:pPr>
          </w:p>
        </w:tc>
        <w:tc>
          <w:tcPr>
            <w:tcW w:w="1186" w:type="dxa"/>
          </w:tcPr>
          <w:p w14:paraId="6D5E8CB1" w14:textId="77777777" w:rsidR="0079380E" w:rsidRPr="006A13BB" w:rsidRDefault="0079380E" w:rsidP="00EF18F4">
            <w:pPr>
              <w:rPr>
                <w:rFonts w:ascii="Cambria" w:hAnsi="Cambria"/>
              </w:rPr>
            </w:pPr>
          </w:p>
        </w:tc>
      </w:tr>
      <w:tr w:rsidR="0079380E" w:rsidRPr="006A13BB" w14:paraId="7559D703" w14:textId="77777777" w:rsidTr="00EF18F4">
        <w:tc>
          <w:tcPr>
            <w:tcW w:w="818" w:type="dxa"/>
          </w:tcPr>
          <w:p w14:paraId="736B6979" w14:textId="77777777" w:rsidR="0079380E" w:rsidRPr="006A13BB" w:rsidRDefault="0079380E" w:rsidP="00EF18F4">
            <w:pPr>
              <w:rPr>
                <w:rFonts w:ascii="Cambria" w:hAnsi="Cambria"/>
              </w:rPr>
            </w:pPr>
            <w:r w:rsidRPr="006A13BB">
              <w:rPr>
                <w:rFonts w:ascii="Cambria" w:hAnsi="Cambria"/>
              </w:rPr>
              <w:t>3.</w:t>
            </w:r>
          </w:p>
        </w:tc>
        <w:tc>
          <w:tcPr>
            <w:tcW w:w="5938" w:type="dxa"/>
          </w:tcPr>
          <w:p w14:paraId="7ABA4B94" w14:textId="63349D2A" w:rsidR="0079380E" w:rsidRPr="006A13BB" w:rsidRDefault="0079380E" w:rsidP="00EF18F4">
            <w:pPr>
              <w:rPr>
                <w:rFonts w:ascii="Cambria" w:hAnsi="Cambria"/>
              </w:rPr>
            </w:pPr>
            <w:r w:rsidRPr="006A13BB">
              <w:rPr>
                <w:rFonts w:ascii="Cambria" w:hAnsi="Cambria"/>
              </w:rPr>
              <w:t>Maintaining confidentiality and acting in good faith and in the interest of the Company as a whole.</w:t>
            </w:r>
          </w:p>
        </w:tc>
        <w:tc>
          <w:tcPr>
            <w:tcW w:w="1074" w:type="dxa"/>
          </w:tcPr>
          <w:p w14:paraId="57F25A16" w14:textId="77777777" w:rsidR="0079380E" w:rsidRPr="006A13BB" w:rsidRDefault="0079380E" w:rsidP="00EF18F4">
            <w:pPr>
              <w:rPr>
                <w:rFonts w:ascii="Cambria" w:hAnsi="Cambria"/>
              </w:rPr>
            </w:pPr>
          </w:p>
        </w:tc>
        <w:tc>
          <w:tcPr>
            <w:tcW w:w="1186" w:type="dxa"/>
          </w:tcPr>
          <w:p w14:paraId="0776D86F" w14:textId="77777777" w:rsidR="0079380E" w:rsidRPr="006A13BB" w:rsidRDefault="0079380E" w:rsidP="00EF18F4">
            <w:pPr>
              <w:rPr>
                <w:rFonts w:ascii="Cambria" w:hAnsi="Cambria"/>
              </w:rPr>
            </w:pPr>
          </w:p>
        </w:tc>
      </w:tr>
      <w:tr w:rsidR="0079380E" w:rsidRPr="006A13BB" w14:paraId="2F667D7C" w14:textId="77777777" w:rsidTr="00EF18F4">
        <w:tc>
          <w:tcPr>
            <w:tcW w:w="818" w:type="dxa"/>
          </w:tcPr>
          <w:p w14:paraId="129A933E" w14:textId="77777777" w:rsidR="0079380E" w:rsidRPr="006A13BB" w:rsidRDefault="0079380E" w:rsidP="00EF18F4">
            <w:pPr>
              <w:rPr>
                <w:rFonts w:ascii="Cambria" w:hAnsi="Cambria"/>
              </w:rPr>
            </w:pPr>
            <w:r w:rsidRPr="006A13BB">
              <w:rPr>
                <w:rFonts w:ascii="Cambria" w:hAnsi="Cambria"/>
              </w:rPr>
              <w:t>4.</w:t>
            </w:r>
          </w:p>
        </w:tc>
        <w:tc>
          <w:tcPr>
            <w:tcW w:w="5938" w:type="dxa"/>
          </w:tcPr>
          <w:p w14:paraId="4F0F5C75" w14:textId="426CC06D" w:rsidR="0079380E" w:rsidRPr="006A13BB" w:rsidRDefault="0079380E" w:rsidP="00EF18F4">
            <w:pPr>
              <w:rPr>
                <w:rFonts w:ascii="Cambria" w:hAnsi="Cambria"/>
              </w:rPr>
            </w:pPr>
            <w:r w:rsidRPr="006A13BB">
              <w:rPr>
                <w:rFonts w:ascii="Cambria" w:hAnsi="Cambria"/>
              </w:rPr>
              <w:t>Acting in good faith and in the interests of the company as a whole.</w:t>
            </w:r>
          </w:p>
        </w:tc>
        <w:tc>
          <w:tcPr>
            <w:tcW w:w="1074" w:type="dxa"/>
          </w:tcPr>
          <w:p w14:paraId="1B5AD16B" w14:textId="77777777" w:rsidR="0079380E" w:rsidRPr="006A13BB" w:rsidRDefault="0079380E" w:rsidP="00EF18F4">
            <w:pPr>
              <w:rPr>
                <w:rFonts w:ascii="Cambria" w:hAnsi="Cambria"/>
              </w:rPr>
            </w:pPr>
          </w:p>
        </w:tc>
        <w:tc>
          <w:tcPr>
            <w:tcW w:w="1186" w:type="dxa"/>
          </w:tcPr>
          <w:p w14:paraId="0620B258" w14:textId="77777777" w:rsidR="0079380E" w:rsidRPr="006A13BB" w:rsidRDefault="0079380E" w:rsidP="00EF18F4">
            <w:pPr>
              <w:rPr>
                <w:rFonts w:ascii="Cambria" w:hAnsi="Cambria"/>
              </w:rPr>
            </w:pPr>
          </w:p>
        </w:tc>
      </w:tr>
      <w:tr w:rsidR="0079380E" w:rsidRPr="006A13BB" w14:paraId="6792F478" w14:textId="77777777" w:rsidTr="00EF18F4">
        <w:tc>
          <w:tcPr>
            <w:tcW w:w="818" w:type="dxa"/>
          </w:tcPr>
          <w:p w14:paraId="09E8DBA3" w14:textId="77777777" w:rsidR="0079380E" w:rsidRPr="006A13BB" w:rsidRDefault="0079380E" w:rsidP="00EF18F4">
            <w:pPr>
              <w:rPr>
                <w:rFonts w:ascii="Cambria" w:hAnsi="Cambria"/>
              </w:rPr>
            </w:pPr>
            <w:r w:rsidRPr="006A13BB">
              <w:rPr>
                <w:rFonts w:ascii="Cambria" w:hAnsi="Cambria"/>
              </w:rPr>
              <w:t>5.</w:t>
            </w:r>
          </w:p>
        </w:tc>
        <w:tc>
          <w:tcPr>
            <w:tcW w:w="5938" w:type="dxa"/>
          </w:tcPr>
          <w:p w14:paraId="453EAAAC" w14:textId="5ED87183" w:rsidR="0079380E" w:rsidRPr="006A13BB" w:rsidRDefault="0079380E" w:rsidP="00EF18F4">
            <w:pPr>
              <w:rPr>
                <w:rFonts w:ascii="Cambria" w:hAnsi="Cambria"/>
              </w:rPr>
            </w:pPr>
            <w:r w:rsidRPr="006A13BB">
              <w:rPr>
                <w:rFonts w:ascii="Cambria" w:hAnsi="Cambria"/>
              </w:rPr>
              <w:t>Understands duties, responsibilities, qualifications, disqualifications and liabilities as a director.</w:t>
            </w:r>
          </w:p>
        </w:tc>
        <w:tc>
          <w:tcPr>
            <w:tcW w:w="1074" w:type="dxa"/>
          </w:tcPr>
          <w:p w14:paraId="102653A4" w14:textId="77777777" w:rsidR="0079380E" w:rsidRPr="006A13BB" w:rsidRDefault="0079380E" w:rsidP="00EF18F4">
            <w:pPr>
              <w:rPr>
                <w:rFonts w:ascii="Cambria" w:hAnsi="Cambria"/>
              </w:rPr>
            </w:pPr>
          </w:p>
        </w:tc>
        <w:tc>
          <w:tcPr>
            <w:tcW w:w="1186" w:type="dxa"/>
          </w:tcPr>
          <w:p w14:paraId="2963752C" w14:textId="77777777" w:rsidR="0079380E" w:rsidRPr="006A13BB" w:rsidRDefault="0079380E" w:rsidP="00EF18F4">
            <w:pPr>
              <w:rPr>
                <w:rFonts w:ascii="Cambria" w:hAnsi="Cambria"/>
              </w:rPr>
            </w:pPr>
          </w:p>
        </w:tc>
      </w:tr>
      <w:tr w:rsidR="0079380E" w:rsidRPr="006A13BB" w14:paraId="01ED765D" w14:textId="77777777" w:rsidTr="00EF18F4">
        <w:tc>
          <w:tcPr>
            <w:tcW w:w="818" w:type="dxa"/>
          </w:tcPr>
          <w:p w14:paraId="0BB9977C" w14:textId="77777777" w:rsidR="0079380E" w:rsidRPr="006A13BB" w:rsidRDefault="0079380E" w:rsidP="00EF18F4">
            <w:pPr>
              <w:rPr>
                <w:rFonts w:ascii="Cambria" w:hAnsi="Cambria"/>
              </w:rPr>
            </w:pPr>
            <w:r w:rsidRPr="006A13BB">
              <w:rPr>
                <w:rFonts w:ascii="Cambria" w:hAnsi="Cambria"/>
              </w:rPr>
              <w:t>6</w:t>
            </w:r>
          </w:p>
        </w:tc>
        <w:tc>
          <w:tcPr>
            <w:tcW w:w="5938" w:type="dxa"/>
          </w:tcPr>
          <w:p w14:paraId="69F51522" w14:textId="309E33EB" w:rsidR="0079380E" w:rsidRPr="006A13BB" w:rsidRDefault="0079380E" w:rsidP="00EF18F4">
            <w:pPr>
              <w:rPr>
                <w:rFonts w:ascii="Cambria" w:hAnsi="Cambria"/>
              </w:rPr>
            </w:pPr>
            <w:r w:rsidRPr="006A13BB">
              <w:rPr>
                <w:rFonts w:ascii="Cambria" w:hAnsi="Cambria"/>
              </w:rPr>
              <w:t>Complying with legislations and regulations in letter and spirit and ensures timely resolution of issues with due diligence and reasonable care</w:t>
            </w:r>
          </w:p>
        </w:tc>
        <w:tc>
          <w:tcPr>
            <w:tcW w:w="1074" w:type="dxa"/>
          </w:tcPr>
          <w:p w14:paraId="7A38B62E" w14:textId="77777777" w:rsidR="0079380E" w:rsidRPr="006A13BB" w:rsidRDefault="0079380E" w:rsidP="00EF18F4">
            <w:pPr>
              <w:rPr>
                <w:rFonts w:ascii="Cambria" w:hAnsi="Cambria"/>
              </w:rPr>
            </w:pPr>
          </w:p>
        </w:tc>
        <w:tc>
          <w:tcPr>
            <w:tcW w:w="1186" w:type="dxa"/>
          </w:tcPr>
          <w:p w14:paraId="6CB1F413" w14:textId="77777777" w:rsidR="0079380E" w:rsidRPr="006A13BB" w:rsidRDefault="0079380E" w:rsidP="00EF18F4">
            <w:pPr>
              <w:rPr>
                <w:rFonts w:ascii="Cambria" w:hAnsi="Cambria"/>
              </w:rPr>
            </w:pPr>
          </w:p>
        </w:tc>
      </w:tr>
      <w:tr w:rsidR="0079380E" w:rsidRPr="006A13BB" w14:paraId="4290E939" w14:textId="77777777" w:rsidTr="00EF18F4">
        <w:tc>
          <w:tcPr>
            <w:tcW w:w="818" w:type="dxa"/>
          </w:tcPr>
          <w:p w14:paraId="0DE29233" w14:textId="77777777" w:rsidR="0079380E" w:rsidRPr="006A13BB" w:rsidRDefault="0079380E" w:rsidP="00EF18F4">
            <w:pPr>
              <w:rPr>
                <w:rFonts w:ascii="Cambria" w:hAnsi="Cambria"/>
              </w:rPr>
            </w:pPr>
            <w:r w:rsidRPr="006A13BB">
              <w:rPr>
                <w:rFonts w:ascii="Cambria" w:hAnsi="Cambria"/>
              </w:rPr>
              <w:t>7</w:t>
            </w:r>
          </w:p>
        </w:tc>
        <w:tc>
          <w:tcPr>
            <w:tcW w:w="5938" w:type="dxa"/>
          </w:tcPr>
          <w:p w14:paraId="480F5BC9" w14:textId="742C117C" w:rsidR="0079380E" w:rsidRPr="006A13BB" w:rsidRDefault="0079380E" w:rsidP="00EF18F4">
            <w:pPr>
              <w:rPr>
                <w:rFonts w:ascii="Cambria" w:hAnsi="Cambria"/>
              </w:rPr>
            </w:pPr>
            <w:r w:rsidRPr="006A13BB">
              <w:rPr>
                <w:rFonts w:ascii="Cambria" w:hAnsi="Cambria"/>
              </w:rPr>
              <w:t>Maintaining relationships of mutual trust and respect with Board members</w:t>
            </w:r>
          </w:p>
        </w:tc>
        <w:tc>
          <w:tcPr>
            <w:tcW w:w="1074" w:type="dxa"/>
          </w:tcPr>
          <w:p w14:paraId="104113C6" w14:textId="77777777" w:rsidR="0079380E" w:rsidRPr="006A13BB" w:rsidRDefault="0079380E" w:rsidP="00EF18F4">
            <w:pPr>
              <w:rPr>
                <w:rFonts w:ascii="Cambria" w:hAnsi="Cambria"/>
              </w:rPr>
            </w:pPr>
          </w:p>
        </w:tc>
        <w:tc>
          <w:tcPr>
            <w:tcW w:w="1186" w:type="dxa"/>
          </w:tcPr>
          <w:p w14:paraId="2BA06008" w14:textId="77777777" w:rsidR="0079380E" w:rsidRPr="006A13BB" w:rsidRDefault="0079380E" w:rsidP="00EF18F4">
            <w:pPr>
              <w:rPr>
                <w:rFonts w:ascii="Cambria" w:hAnsi="Cambria"/>
              </w:rPr>
            </w:pPr>
          </w:p>
        </w:tc>
      </w:tr>
      <w:tr w:rsidR="0079380E" w:rsidRPr="006A13BB" w14:paraId="096F1D3B" w14:textId="77777777" w:rsidTr="00EF18F4">
        <w:tc>
          <w:tcPr>
            <w:tcW w:w="818" w:type="dxa"/>
          </w:tcPr>
          <w:p w14:paraId="4C501323" w14:textId="77777777" w:rsidR="0079380E" w:rsidRPr="006A13BB" w:rsidRDefault="0079380E" w:rsidP="00EF18F4">
            <w:pPr>
              <w:rPr>
                <w:rFonts w:ascii="Cambria" w:hAnsi="Cambria"/>
              </w:rPr>
            </w:pPr>
            <w:r w:rsidRPr="006A13BB">
              <w:rPr>
                <w:rFonts w:ascii="Cambria" w:hAnsi="Cambria"/>
              </w:rPr>
              <w:t>8</w:t>
            </w:r>
          </w:p>
        </w:tc>
        <w:tc>
          <w:tcPr>
            <w:tcW w:w="5938" w:type="dxa"/>
          </w:tcPr>
          <w:p w14:paraId="36FB00FA" w14:textId="30225689" w:rsidR="0079380E" w:rsidRPr="006A13BB" w:rsidRDefault="0079380E" w:rsidP="00EF18F4">
            <w:pPr>
              <w:rPr>
                <w:rFonts w:ascii="Cambria" w:hAnsi="Cambria"/>
              </w:rPr>
            </w:pPr>
            <w:r w:rsidRPr="006A13BB">
              <w:rPr>
                <w:rFonts w:ascii="Cambria" w:hAnsi="Cambria"/>
              </w:rPr>
              <w:t>Capacity to effectively examine financial and other information on operations of the Company and the ability to make positive contribution thereon.</w:t>
            </w:r>
          </w:p>
        </w:tc>
        <w:tc>
          <w:tcPr>
            <w:tcW w:w="1074" w:type="dxa"/>
          </w:tcPr>
          <w:p w14:paraId="566159CD" w14:textId="77777777" w:rsidR="0079380E" w:rsidRPr="006A13BB" w:rsidRDefault="0079380E" w:rsidP="00EF18F4">
            <w:pPr>
              <w:rPr>
                <w:rFonts w:ascii="Cambria" w:hAnsi="Cambria"/>
              </w:rPr>
            </w:pPr>
          </w:p>
        </w:tc>
        <w:tc>
          <w:tcPr>
            <w:tcW w:w="1186" w:type="dxa"/>
          </w:tcPr>
          <w:p w14:paraId="6FBEE549" w14:textId="77777777" w:rsidR="0079380E" w:rsidRPr="006A13BB" w:rsidRDefault="0079380E" w:rsidP="00EF18F4">
            <w:pPr>
              <w:rPr>
                <w:rFonts w:ascii="Cambria" w:hAnsi="Cambria"/>
              </w:rPr>
            </w:pPr>
          </w:p>
        </w:tc>
      </w:tr>
      <w:tr w:rsidR="0079380E" w:rsidRPr="006A13BB" w14:paraId="78B6B97D" w14:textId="77777777" w:rsidTr="00EF18F4">
        <w:tc>
          <w:tcPr>
            <w:tcW w:w="818" w:type="dxa"/>
          </w:tcPr>
          <w:p w14:paraId="15DD3471" w14:textId="77777777" w:rsidR="0079380E" w:rsidRPr="006A13BB" w:rsidRDefault="0079380E" w:rsidP="00EF18F4">
            <w:pPr>
              <w:rPr>
                <w:rFonts w:ascii="Cambria" w:hAnsi="Cambria"/>
              </w:rPr>
            </w:pPr>
          </w:p>
        </w:tc>
        <w:tc>
          <w:tcPr>
            <w:tcW w:w="5938" w:type="dxa"/>
          </w:tcPr>
          <w:p w14:paraId="6231828E" w14:textId="683F1F95" w:rsidR="0079380E" w:rsidRPr="006A13BB" w:rsidRDefault="0079380E" w:rsidP="00EF18F4">
            <w:pPr>
              <w:rPr>
                <w:rFonts w:ascii="Cambria" w:hAnsi="Cambria"/>
              </w:rPr>
            </w:pPr>
            <w:r w:rsidRPr="006A13BB">
              <w:rPr>
                <w:rFonts w:ascii="Cambria" w:hAnsi="Cambria"/>
              </w:rPr>
              <w:t>Staying abreast of issues, trends and risks (including opportunities and competitive factors) affecting the company, and using this information to assess and guide the company’s performance proactively</w:t>
            </w:r>
          </w:p>
        </w:tc>
        <w:tc>
          <w:tcPr>
            <w:tcW w:w="1074" w:type="dxa"/>
          </w:tcPr>
          <w:p w14:paraId="206A6192" w14:textId="77777777" w:rsidR="0079380E" w:rsidRPr="006A13BB" w:rsidRDefault="0079380E" w:rsidP="00EF18F4">
            <w:pPr>
              <w:rPr>
                <w:rFonts w:ascii="Cambria" w:hAnsi="Cambria"/>
              </w:rPr>
            </w:pPr>
          </w:p>
        </w:tc>
        <w:tc>
          <w:tcPr>
            <w:tcW w:w="1186" w:type="dxa"/>
          </w:tcPr>
          <w:p w14:paraId="2C2DEBAB" w14:textId="77777777" w:rsidR="0079380E" w:rsidRPr="006A13BB" w:rsidRDefault="0079380E" w:rsidP="00EF18F4">
            <w:pPr>
              <w:rPr>
                <w:rFonts w:ascii="Cambria" w:hAnsi="Cambria"/>
              </w:rPr>
            </w:pPr>
          </w:p>
        </w:tc>
      </w:tr>
      <w:tr w:rsidR="0079380E" w:rsidRPr="006A13BB" w14:paraId="062FA3F0" w14:textId="77777777" w:rsidTr="00EF18F4">
        <w:tc>
          <w:tcPr>
            <w:tcW w:w="818" w:type="dxa"/>
          </w:tcPr>
          <w:p w14:paraId="0EB6457B" w14:textId="77777777" w:rsidR="0079380E" w:rsidRPr="006A13BB" w:rsidRDefault="0079380E" w:rsidP="00EF18F4">
            <w:pPr>
              <w:rPr>
                <w:rFonts w:ascii="Cambria" w:hAnsi="Cambria"/>
              </w:rPr>
            </w:pPr>
          </w:p>
        </w:tc>
        <w:tc>
          <w:tcPr>
            <w:tcW w:w="5938" w:type="dxa"/>
          </w:tcPr>
          <w:p w14:paraId="01942933" w14:textId="4C7E6696" w:rsidR="0079380E" w:rsidRPr="006A13BB" w:rsidRDefault="0079380E" w:rsidP="00EF18F4">
            <w:pPr>
              <w:rPr>
                <w:rFonts w:ascii="Cambria" w:hAnsi="Cambria"/>
              </w:rPr>
            </w:pPr>
            <w:r w:rsidRPr="006A13BB">
              <w:rPr>
                <w:rFonts w:ascii="Cambria" w:hAnsi="Cambria"/>
              </w:rPr>
              <w:t>Prepares in advance for board and committee meetings.</w:t>
            </w:r>
          </w:p>
        </w:tc>
        <w:tc>
          <w:tcPr>
            <w:tcW w:w="1074" w:type="dxa"/>
          </w:tcPr>
          <w:p w14:paraId="2BFD2EC5" w14:textId="77777777" w:rsidR="0079380E" w:rsidRPr="006A13BB" w:rsidRDefault="0079380E" w:rsidP="00EF18F4">
            <w:pPr>
              <w:rPr>
                <w:rFonts w:ascii="Cambria" w:hAnsi="Cambria"/>
              </w:rPr>
            </w:pPr>
          </w:p>
        </w:tc>
        <w:tc>
          <w:tcPr>
            <w:tcW w:w="1186" w:type="dxa"/>
          </w:tcPr>
          <w:p w14:paraId="2AF7F99C" w14:textId="77777777" w:rsidR="0079380E" w:rsidRPr="006A13BB" w:rsidRDefault="0079380E" w:rsidP="00EF18F4">
            <w:pPr>
              <w:rPr>
                <w:rFonts w:ascii="Cambria" w:hAnsi="Cambria"/>
              </w:rPr>
            </w:pPr>
          </w:p>
        </w:tc>
      </w:tr>
    </w:tbl>
    <w:p w14:paraId="320C49E9" w14:textId="77777777" w:rsidR="0079380E" w:rsidRPr="006A13BB" w:rsidRDefault="0079380E" w:rsidP="0079380E">
      <w:pPr>
        <w:rPr>
          <w:rFonts w:ascii="Cambria" w:hAnsi="Cambria"/>
        </w:rPr>
      </w:pPr>
    </w:p>
    <w:sectPr w:rsidR="0079380E" w:rsidRPr="006A13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93B9E"/>
    <w:multiLevelType w:val="hybridMultilevel"/>
    <w:tmpl w:val="33ACB4B6"/>
    <w:lvl w:ilvl="0" w:tplc="8FD0AF6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1E80867"/>
    <w:multiLevelType w:val="hybridMultilevel"/>
    <w:tmpl w:val="F07C47A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793788374">
    <w:abstractNumId w:val="0"/>
  </w:num>
  <w:num w:numId="2" w16cid:durableId="7777999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7C5"/>
    <w:rsid w:val="00091D2A"/>
    <w:rsid w:val="000D4640"/>
    <w:rsid w:val="0013321F"/>
    <w:rsid w:val="001B5B32"/>
    <w:rsid w:val="001C28EE"/>
    <w:rsid w:val="00287846"/>
    <w:rsid w:val="002947B2"/>
    <w:rsid w:val="002C1899"/>
    <w:rsid w:val="00303F10"/>
    <w:rsid w:val="00325A13"/>
    <w:rsid w:val="003530FD"/>
    <w:rsid w:val="00382205"/>
    <w:rsid w:val="004149B2"/>
    <w:rsid w:val="004347AB"/>
    <w:rsid w:val="004577DD"/>
    <w:rsid w:val="004A348D"/>
    <w:rsid w:val="004C7A50"/>
    <w:rsid w:val="00553B5E"/>
    <w:rsid w:val="005728E4"/>
    <w:rsid w:val="00661A84"/>
    <w:rsid w:val="006A13BB"/>
    <w:rsid w:val="007027E3"/>
    <w:rsid w:val="007206B5"/>
    <w:rsid w:val="0079380E"/>
    <w:rsid w:val="007A000F"/>
    <w:rsid w:val="00822FC0"/>
    <w:rsid w:val="008F6539"/>
    <w:rsid w:val="00953681"/>
    <w:rsid w:val="00A2526D"/>
    <w:rsid w:val="00A254E6"/>
    <w:rsid w:val="00AF4911"/>
    <w:rsid w:val="00B9494B"/>
    <w:rsid w:val="00C151A6"/>
    <w:rsid w:val="00C34263"/>
    <w:rsid w:val="00C428A9"/>
    <w:rsid w:val="00C767C5"/>
    <w:rsid w:val="00D57B4B"/>
    <w:rsid w:val="00D96F73"/>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C4552"/>
  <w15:chartTrackingRefBased/>
  <w15:docId w15:val="{0A56340D-D5C2-449E-A03C-F2A07A150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B32"/>
    <w:pPr>
      <w:ind w:left="720"/>
      <w:contextualSpacing/>
    </w:pPr>
  </w:style>
  <w:style w:type="table" w:styleId="TableGrid">
    <w:name w:val="Table Grid"/>
    <w:basedOn w:val="TableNormal"/>
    <w:uiPriority w:val="39"/>
    <w:rsid w:val="00A254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10</Pages>
  <Words>2223</Words>
  <Characters>12677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38</cp:revision>
  <dcterms:created xsi:type="dcterms:W3CDTF">2025-10-15T11:10:00Z</dcterms:created>
  <dcterms:modified xsi:type="dcterms:W3CDTF">2025-11-26T11:58:00Z</dcterms:modified>
</cp:coreProperties>
</file>